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DBFBA" w14:textId="5D4643BA" w:rsidR="006E39DA" w:rsidRPr="006E39DA" w:rsidRDefault="006E39DA" w:rsidP="000E3660">
      <w:pPr>
        <w:shd w:val="clear" w:color="auto" w:fill="FFFFFF"/>
        <w:spacing w:before="0" w:after="161"/>
        <w:ind w:left="0" w:firstLine="0"/>
        <w:jc w:val="left"/>
        <w:outlineLvl w:val="0"/>
        <w:rPr>
          <w:rFonts w:eastAsia="Times New Roman" w:cstheme="minorHAnsi"/>
          <w:b/>
          <w:bCs/>
          <w:color w:val="0E3051"/>
          <w:kern w:val="36"/>
          <w:sz w:val="28"/>
          <w:szCs w:val="28"/>
          <w:lang w:eastAsia="pl-PL"/>
        </w:rPr>
      </w:pPr>
      <w:r w:rsidRPr="006E39DA">
        <w:rPr>
          <w:rFonts w:eastAsia="Times New Roman" w:cstheme="minorHAnsi"/>
          <w:b/>
          <w:bCs/>
          <w:color w:val="0E3051"/>
          <w:kern w:val="36"/>
          <w:sz w:val="28"/>
          <w:szCs w:val="28"/>
          <w:lang w:eastAsia="pl-PL"/>
        </w:rPr>
        <w:t>AWF Warszawa – Erasmus – mobilność pracowników i studentów 2021-2027</w:t>
      </w:r>
    </w:p>
    <w:p w14:paraId="7BAA0D04" w14:textId="77777777" w:rsidR="006E39DA" w:rsidRDefault="006E39DA" w:rsidP="000E3660">
      <w:pPr>
        <w:shd w:val="clear" w:color="auto" w:fill="FFFFFF"/>
        <w:spacing w:before="0" w:after="161"/>
        <w:ind w:left="0" w:firstLine="0"/>
        <w:jc w:val="left"/>
        <w:outlineLvl w:val="0"/>
        <w:rPr>
          <w:rFonts w:eastAsia="Times New Roman" w:cstheme="minorHAnsi"/>
          <w:b/>
          <w:bCs/>
          <w:color w:val="0E3051"/>
          <w:kern w:val="36"/>
          <w:sz w:val="20"/>
          <w:szCs w:val="20"/>
          <w:lang w:eastAsia="pl-PL"/>
        </w:rPr>
      </w:pPr>
    </w:p>
    <w:p w14:paraId="0382A4FF" w14:textId="579148FE" w:rsidR="000E3660" w:rsidRPr="006E39DA" w:rsidRDefault="000E3660" w:rsidP="000E3660">
      <w:pPr>
        <w:shd w:val="clear" w:color="auto" w:fill="FFFFFF"/>
        <w:spacing w:before="0" w:after="161"/>
        <w:ind w:left="0" w:firstLine="0"/>
        <w:jc w:val="left"/>
        <w:outlineLvl w:val="0"/>
        <w:rPr>
          <w:rFonts w:eastAsia="Times New Roman" w:cstheme="minorHAnsi"/>
          <w:b/>
          <w:bCs/>
          <w:color w:val="0E3051"/>
          <w:kern w:val="36"/>
          <w:sz w:val="24"/>
          <w:szCs w:val="24"/>
          <w:lang w:eastAsia="pl-PL"/>
        </w:rPr>
      </w:pPr>
      <w:r w:rsidRPr="006E39DA">
        <w:rPr>
          <w:rFonts w:eastAsia="Times New Roman" w:cstheme="minorHAnsi"/>
          <w:b/>
          <w:bCs/>
          <w:color w:val="0E3051"/>
          <w:kern w:val="36"/>
          <w:sz w:val="24"/>
          <w:szCs w:val="24"/>
          <w:lang w:eastAsia="pl-PL"/>
        </w:rPr>
        <w:t xml:space="preserve">Oświadczenie o ochronie prywatności – </w:t>
      </w:r>
      <w:proofErr w:type="spellStart"/>
      <w:r w:rsidRPr="006E39DA">
        <w:rPr>
          <w:rFonts w:eastAsia="Times New Roman" w:cstheme="minorHAnsi"/>
          <w:b/>
          <w:bCs/>
          <w:color w:val="0E3051"/>
          <w:kern w:val="36"/>
          <w:sz w:val="24"/>
          <w:szCs w:val="24"/>
          <w:lang w:eastAsia="pl-PL"/>
        </w:rPr>
        <w:t>Mobility</w:t>
      </w:r>
      <w:proofErr w:type="spellEnd"/>
      <w:r w:rsidRPr="006E39DA">
        <w:rPr>
          <w:rFonts w:eastAsia="Times New Roman" w:cstheme="minorHAnsi"/>
          <w:b/>
          <w:bCs/>
          <w:color w:val="0E3051"/>
          <w:kern w:val="36"/>
          <w:sz w:val="24"/>
          <w:szCs w:val="24"/>
          <w:lang w:eastAsia="pl-PL"/>
        </w:rPr>
        <w:t xml:space="preserve"> </w:t>
      </w:r>
      <w:proofErr w:type="spellStart"/>
      <w:r w:rsidRPr="006E39DA">
        <w:rPr>
          <w:rFonts w:eastAsia="Times New Roman" w:cstheme="minorHAnsi"/>
          <w:b/>
          <w:bCs/>
          <w:color w:val="0E3051"/>
          <w:kern w:val="36"/>
          <w:sz w:val="24"/>
          <w:szCs w:val="24"/>
          <w:lang w:eastAsia="pl-PL"/>
        </w:rPr>
        <w:t>Tool</w:t>
      </w:r>
      <w:proofErr w:type="spellEnd"/>
      <w:r w:rsidRPr="006E39DA">
        <w:rPr>
          <w:rFonts w:eastAsia="Times New Roman" w:cstheme="minorHAnsi"/>
          <w:b/>
          <w:bCs/>
          <w:color w:val="0E3051"/>
          <w:kern w:val="36"/>
          <w:sz w:val="24"/>
          <w:szCs w:val="24"/>
          <w:lang w:eastAsia="pl-PL"/>
        </w:rPr>
        <w:t>+</w:t>
      </w:r>
    </w:p>
    <w:p w14:paraId="4600841B" w14:textId="765C807F" w:rsidR="000E3660" w:rsidRPr="006F268D" w:rsidRDefault="000E3660" w:rsidP="000E3660">
      <w:pPr>
        <w:shd w:val="clear" w:color="auto" w:fill="FFFFFF"/>
        <w:spacing w:before="100" w:beforeAutospacing="1" w:after="100" w:afterAutospacing="1"/>
        <w:ind w:left="0" w:firstLine="0"/>
        <w:jc w:val="left"/>
        <w:rPr>
          <w:rFonts w:eastAsia="Times New Roman" w:cstheme="minorHAnsi"/>
          <w:color w:val="000000"/>
          <w:sz w:val="20"/>
          <w:szCs w:val="20"/>
          <w:lang w:eastAsia="pl-PL"/>
        </w:rPr>
      </w:pPr>
      <w:r w:rsidRPr="006F268D">
        <w:rPr>
          <w:rFonts w:eastAsia="Times New Roman" w:cstheme="minorHAnsi"/>
          <w:color w:val="000000"/>
          <w:sz w:val="20"/>
          <w:szCs w:val="20"/>
          <w:lang w:eastAsia="pl-PL"/>
        </w:rPr>
        <w:t>To oświadczenie o ochronie prywatności zawiera informacje o przetwarzaniu i ochronie danych osobowych.</w:t>
      </w:r>
    </w:p>
    <w:p w14:paraId="1CD8E5DD" w14:textId="77777777" w:rsidR="000E3660" w:rsidRPr="006F268D" w:rsidRDefault="006D4AD6" w:rsidP="000E3660">
      <w:pPr>
        <w:numPr>
          <w:ilvl w:val="0"/>
          <w:numId w:val="1"/>
        </w:numPr>
        <w:shd w:val="clear" w:color="auto" w:fill="FFFFFF"/>
        <w:spacing w:before="100" w:beforeAutospacing="1" w:after="100" w:afterAutospacing="1"/>
        <w:jc w:val="left"/>
        <w:rPr>
          <w:rFonts w:eastAsia="Times New Roman" w:cstheme="minorHAnsi"/>
          <w:color w:val="000000"/>
          <w:sz w:val="20"/>
          <w:szCs w:val="20"/>
          <w:lang w:eastAsia="pl-PL"/>
        </w:rPr>
      </w:pPr>
      <w:hyperlink r:id="rId8" w:anchor="intro" w:history="1">
        <w:r w:rsidR="000E3660" w:rsidRPr="006F268D">
          <w:rPr>
            <w:rFonts w:eastAsia="Times New Roman" w:cstheme="minorHAnsi"/>
            <w:color w:val="005B90"/>
            <w:sz w:val="20"/>
            <w:szCs w:val="20"/>
            <w:u w:val="single"/>
            <w:lang w:eastAsia="pl-PL"/>
          </w:rPr>
          <w:t>Wprowadzenie</w:t>
        </w:r>
      </w:hyperlink>
    </w:p>
    <w:p w14:paraId="47F711E5" w14:textId="77777777" w:rsidR="000E3660" w:rsidRPr="006F268D" w:rsidRDefault="006D4AD6" w:rsidP="000E3660">
      <w:pPr>
        <w:numPr>
          <w:ilvl w:val="0"/>
          <w:numId w:val="1"/>
        </w:numPr>
        <w:shd w:val="clear" w:color="auto" w:fill="FFFFFF"/>
        <w:spacing w:before="100" w:beforeAutospacing="1" w:after="100" w:afterAutospacing="1"/>
        <w:jc w:val="left"/>
        <w:rPr>
          <w:rFonts w:eastAsia="Times New Roman" w:cstheme="minorHAnsi"/>
          <w:color w:val="000000"/>
          <w:sz w:val="20"/>
          <w:szCs w:val="20"/>
          <w:lang w:eastAsia="pl-PL"/>
        </w:rPr>
      </w:pPr>
      <w:hyperlink r:id="rId9" w:anchor="why" w:history="1">
        <w:r w:rsidR="000E3660" w:rsidRPr="006F268D">
          <w:rPr>
            <w:rFonts w:eastAsia="Times New Roman" w:cstheme="minorHAnsi"/>
            <w:color w:val="005B90"/>
            <w:sz w:val="20"/>
            <w:szCs w:val="20"/>
            <w:u w:val="single"/>
            <w:lang w:eastAsia="pl-PL"/>
          </w:rPr>
          <w:t>Dlaczego i jak przetwarzamy dane osobowe?</w:t>
        </w:r>
      </w:hyperlink>
    </w:p>
    <w:p w14:paraId="6C766A63" w14:textId="77777777" w:rsidR="000E3660" w:rsidRPr="006F268D" w:rsidRDefault="006D4AD6" w:rsidP="000E3660">
      <w:pPr>
        <w:numPr>
          <w:ilvl w:val="0"/>
          <w:numId w:val="1"/>
        </w:numPr>
        <w:shd w:val="clear" w:color="auto" w:fill="FFFFFF"/>
        <w:spacing w:before="100" w:beforeAutospacing="1" w:after="100" w:afterAutospacing="1"/>
        <w:jc w:val="left"/>
        <w:rPr>
          <w:rFonts w:eastAsia="Times New Roman" w:cstheme="minorHAnsi"/>
          <w:color w:val="000000"/>
          <w:sz w:val="20"/>
          <w:szCs w:val="20"/>
          <w:lang w:eastAsia="pl-PL"/>
        </w:rPr>
      </w:pPr>
      <w:hyperlink r:id="rId10" w:anchor="grounds" w:history="1">
        <w:r w:rsidR="000E3660" w:rsidRPr="006F268D">
          <w:rPr>
            <w:rFonts w:eastAsia="Times New Roman" w:cstheme="minorHAnsi"/>
            <w:color w:val="005B90"/>
            <w:sz w:val="20"/>
            <w:szCs w:val="20"/>
            <w:u w:val="single"/>
            <w:lang w:eastAsia="pl-PL"/>
          </w:rPr>
          <w:t>Na jakiej podstawie prawnej przetwarzamy dane osobowe?</w:t>
        </w:r>
      </w:hyperlink>
    </w:p>
    <w:p w14:paraId="15DC3CE5" w14:textId="77777777" w:rsidR="000E3660" w:rsidRPr="006F268D" w:rsidRDefault="006D4AD6" w:rsidP="000E3660">
      <w:pPr>
        <w:numPr>
          <w:ilvl w:val="0"/>
          <w:numId w:val="1"/>
        </w:numPr>
        <w:shd w:val="clear" w:color="auto" w:fill="FFFFFF"/>
        <w:spacing w:before="100" w:beforeAutospacing="1" w:after="100" w:afterAutospacing="1"/>
        <w:jc w:val="left"/>
        <w:rPr>
          <w:rFonts w:eastAsia="Times New Roman" w:cstheme="minorHAnsi"/>
          <w:color w:val="000000"/>
          <w:sz w:val="20"/>
          <w:szCs w:val="20"/>
          <w:lang w:eastAsia="pl-PL"/>
        </w:rPr>
      </w:pPr>
      <w:hyperlink r:id="rId11" w:anchor="which" w:history="1">
        <w:r w:rsidR="000E3660" w:rsidRPr="006F268D">
          <w:rPr>
            <w:rFonts w:eastAsia="Times New Roman" w:cstheme="minorHAnsi"/>
            <w:color w:val="005B90"/>
            <w:sz w:val="20"/>
            <w:szCs w:val="20"/>
            <w:u w:val="single"/>
            <w:lang w:eastAsia="pl-PL"/>
          </w:rPr>
          <w:t>Jakie dane osobowe gromadzimy i przetwarzamy?</w:t>
        </w:r>
      </w:hyperlink>
    </w:p>
    <w:p w14:paraId="3D18EA71" w14:textId="77777777" w:rsidR="000E3660" w:rsidRPr="006F268D" w:rsidRDefault="006D4AD6" w:rsidP="000E3660">
      <w:pPr>
        <w:numPr>
          <w:ilvl w:val="0"/>
          <w:numId w:val="1"/>
        </w:numPr>
        <w:shd w:val="clear" w:color="auto" w:fill="FFFFFF"/>
        <w:spacing w:before="100" w:beforeAutospacing="1" w:after="100" w:afterAutospacing="1"/>
        <w:jc w:val="left"/>
        <w:rPr>
          <w:rFonts w:eastAsia="Times New Roman" w:cstheme="minorHAnsi"/>
          <w:color w:val="000000"/>
          <w:sz w:val="20"/>
          <w:szCs w:val="20"/>
          <w:lang w:eastAsia="pl-PL"/>
        </w:rPr>
      </w:pPr>
      <w:hyperlink r:id="rId12" w:anchor="howlong" w:history="1">
        <w:r w:rsidR="000E3660" w:rsidRPr="006F268D">
          <w:rPr>
            <w:rFonts w:eastAsia="Times New Roman" w:cstheme="minorHAnsi"/>
            <w:color w:val="005B90"/>
            <w:sz w:val="20"/>
            <w:szCs w:val="20"/>
            <w:u w:val="single"/>
            <w:lang w:eastAsia="pl-PL"/>
          </w:rPr>
          <w:t>Jak długo przechowujemy dane osobowe?</w:t>
        </w:r>
      </w:hyperlink>
    </w:p>
    <w:p w14:paraId="7FE6D54D" w14:textId="77777777" w:rsidR="000E3660" w:rsidRPr="006F268D" w:rsidRDefault="006D4AD6" w:rsidP="000E3660">
      <w:pPr>
        <w:numPr>
          <w:ilvl w:val="0"/>
          <w:numId w:val="1"/>
        </w:numPr>
        <w:shd w:val="clear" w:color="auto" w:fill="FFFFFF"/>
        <w:spacing w:before="100" w:beforeAutospacing="1" w:after="100" w:afterAutospacing="1"/>
        <w:jc w:val="left"/>
        <w:rPr>
          <w:rFonts w:eastAsia="Times New Roman" w:cstheme="minorHAnsi"/>
          <w:color w:val="000000"/>
          <w:sz w:val="20"/>
          <w:szCs w:val="20"/>
          <w:lang w:eastAsia="pl-PL"/>
        </w:rPr>
      </w:pPr>
      <w:hyperlink r:id="rId13" w:anchor="protect" w:history="1">
        <w:r w:rsidR="000E3660" w:rsidRPr="006F268D">
          <w:rPr>
            <w:rFonts w:eastAsia="Times New Roman" w:cstheme="minorHAnsi"/>
            <w:color w:val="005B90"/>
            <w:sz w:val="20"/>
            <w:szCs w:val="20"/>
            <w:u w:val="single"/>
            <w:lang w:eastAsia="pl-PL"/>
          </w:rPr>
          <w:t>Jak chronimy i zabezpieczamy dane osobowe?</w:t>
        </w:r>
      </w:hyperlink>
    </w:p>
    <w:p w14:paraId="5591EC86" w14:textId="77777777" w:rsidR="000E3660" w:rsidRPr="006F268D" w:rsidRDefault="006D4AD6" w:rsidP="000E3660">
      <w:pPr>
        <w:numPr>
          <w:ilvl w:val="0"/>
          <w:numId w:val="1"/>
        </w:numPr>
        <w:shd w:val="clear" w:color="auto" w:fill="FFFFFF"/>
        <w:spacing w:before="100" w:beforeAutospacing="1" w:after="100" w:afterAutospacing="1"/>
        <w:jc w:val="left"/>
        <w:rPr>
          <w:rFonts w:eastAsia="Times New Roman" w:cstheme="minorHAnsi"/>
          <w:color w:val="000000"/>
          <w:sz w:val="20"/>
          <w:szCs w:val="20"/>
          <w:lang w:eastAsia="pl-PL"/>
        </w:rPr>
      </w:pPr>
      <w:hyperlink r:id="rId14" w:anchor="access" w:history="1">
        <w:r w:rsidR="000E3660" w:rsidRPr="006F268D">
          <w:rPr>
            <w:rFonts w:eastAsia="Times New Roman" w:cstheme="minorHAnsi"/>
            <w:color w:val="005B90"/>
            <w:sz w:val="20"/>
            <w:szCs w:val="20"/>
            <w:u w:val="single"/>
            <w:lang w:eastAsia="pl-PL"/>
          </w:rPr>
          <w:t>Kto ma dostęp do danych osobowych i komu są one ujawniane?</w:t>
        </w:r>
      </w:hyperlink>
    </w:p>
    <w:p w14:paraId="5A2BACC4" w14:textId="77777777" w:rsidR="000E3660" w:rsidRPr="006F268D" w:rsidRDefault="006D4AD6" w:rsidP="000E3660">
      <w:pPr>
        <w:numPr>
          <w:ilvl w:val="0"/>
          <w:numId w:val="1"/>
        </w:numPr>
        <w:shd w:val="clear" w:color="auto" w:fill="FFFFFF"/>
        <w:spacing w:before="100" w:beforeAutospacing="1" w:after="100" w:afterAutospacing="1"/>
        <w:jc w:val="left"/>
        <w:rPr>
          <w:rFonts w:eastAsia="Times New Roman" w:cstheme="minorHAnsi"/>
          <w:color w:val="000000"/>
          <w:sz w:val="20"/>
          <w:szCs w:val="20"/>
          <w:lang w:eastAsia="pl-PL"/>
        </w:rPr>
      </w:pPr>
      <w:hyperlink r:id="rId15" w:anchor="rights" w:history="1">
        <w:r w:rsidR="000E3660" w:rsidRPr="006F268D">
          <w:rPr>
            <w:rFonts w:eastAsia="Times New Roman" w:cstheme="minorHAnsi"/>
            <w:color w:val="005B90"/>
            <w:sz w:val="20"/>
            <w:szCs w:val="20"/>
            <w:u w:val="single"/>
            <w:lang w:eastAsia="pl-PL"/>
          </w:rPr>
          <w:t>Jakie prawa przysługują użytkownikowi i jak można ich dochodzić?</w:t>
        </w:r>
      </w:hyperlink>
    </w:p>
    <w:p w14:paraId="588FBE1B" w14:textId="77777777" w:rsidR="000E3660" w:rsidRPr="006F268D" w:rsidRDefault="006D4AD6" w:rsidP="000E3660">
      <w:pPr>
        <w:numPr>
          <w:ilvl w:val="0"/>
          <w:numId w:val="1"/>
        </w:numPr>
        <w:shd w:val="clear" w:color="auto" w:fill="FFFFFF"/>
        <w:spacing w:before="100" w:beforeAutospacing="1" w:after="100" w:afterAutospacing="1"/>
        <w:jc w:val="left"/>
        <w:rPr>
          <w:rFonts w:eastAsia="Times New Roman" w:cstheme="minorHAnsi"/>
          <w:color w:val="000000"/>
          <w:sz w:val="20"/>
          <w:szCs w:val="20"/>
          <w:lang w:eastAsia="pl-PL"/>
        </w:rPr>
      </w:pPr>
      <w:hyperlink r:id="rId16" w:anchor="contact" w:history="1">
        <w:r w:rsidR="000E3660" w:rsidRPr="006F268D">
          <w:rPr>
            <w:rFonts w:eastAsia="Times New Roman" w:cstheme="minorHAnsi"/>
            <w:color w:val="005B90"/>
            <w:sz w:val="20"/>
            <w:szCs w:val="20"/>
            <w:u w:val="single"/>
            <w:lang w:eastAsia="pl-PL"/>
          </w:rPr>
          <w:t>Dane kontaktowe</w:t>
        </w:r>
      </w:hyperlink>
    </w:p>
    <w:p w14:paraId="1D7D0906" w14:textId="77777777" w:rsidR="000E3660" w:rsidRPr="006F268D" w:rsidRDefault="006D4AD6" w:rsidP="000E3660">
      <w:pPr>
        <w:numPr>
          <w:ilvl w:val="0"/>
          <w:numId w:val="1"/>
        </w:numPr>
        <w:shd w:val="clear" w:color="auto" w:fill="FFFFFF"/>
        <w:spacing w:before="100" w:beforeAutospacing="1" w:after="100" w:afterAutospacing="1"/>
        <w:jc w:val="left"/>
        <w:rPr>
          <w:rFonts w:eastAsia="Times New Roman" w:cstheme="minorHAnsi"/>
          <w:color w:val="000000"/>
          <w:sz w:val="20"/>
          <w:szCs w:val="20"/>
          <w:lang w:eastAsia="pl-PL"/>
        </w:rPr>
      </w:pPr>
      <w:hyperlink r:id="rId17" w:anchor="more" w:history="1">
        <w:r w:rsidR="000E3660" w:rsidRPr="006F268D">
          <w:rPr>
            <w:rFonts w:eastAsia="Times New Roman" w:cstheme="minorHAnsi"/>
            <w:color w:val="005B90"/>
            <w:sz w:val="20"/>
            <w:szCs w:val="20"/>
            <w:u w:val="single"/>
            <w:lang w:eastAsia="pl-PL"/>
          </w:rPr>
          <w:t>Gdzie można znaleźć więcej informacji?</w:t>
        </w:r>
      </w:hyperlink>
    </w:p>
    <w:p w14:paraId="60CFDE47" w14:textId="77777777" w:rsidR="000E3660" w:rsidRPr="006F268D" w:rsidRDefault="000E3660" w:rsidP="000E3660">
      <w:pPr>
        <w:shd w:val="clear" w:color="auto" w:fill="FFFFFF"/>
        <w:spacing w:before="100" w:beforeAutospacing="1" w:after="100" w:afterAutospacing="1"/>
        <w:ind w:left="0" w:firstLine="0"/>
        <w:jc w:val="left"/>
        <w:rPr>
          <w:rFonts w:eastAsia="Times New Roman" w:cstheme="minorHAnsi"/>
          <w:color w:val="000000"/>
          <w:sz w:val="20"/>
          <w:szCs w:val="20"/>
          <w:lang w:eastAsia="pl-PL"/>
        </w:rPr>
      </w:pPr>
      <w:r w:rsidRPr="006F268D">
        <w:rPr>
          <w:rFonts w:eastAsia="Times New Roman" w:cstheme="minorHAnsi"/>
          <w:color w:val="000000"/>
          <w:sz w:val="20"/>
          <w:szCs w:val="20"/>
          <w:lang w:eastAsia="pl-PL"/>
        </w:rPr>
        <w:t>Zob. również powiązane oświadczenie o ochronie prywatności „</w:t>
      </w:r>
      <w:hyperlink r:id="rId18" w:tgtFrame="_blank" w:history="1">
        <w:r w:rsidRPr="006F268D">
          <w:rPr>
            <w:rFonts w:eastAsia="Times New Roman" w:cstheme="minorHAnsi"/>
            <w:color w:val="005B90"/>
            <w:sz w:val="20"/>
            <w:szCs w:val="20"/>
            <w:u w:val="single"/>
            <w:lang w:eastAsia="pl-PL"/>
          </w:rPr>
          <w:t>Uczestnicy programu Erasmus+ i Europejskiego Korpusu Solidarności dotknięci sytuacją wynikającą z pandemii COVID-19</w:t>
        </w:r>
      </w:hyperlink>
      <w:r w:rsidRPr="006F268D">
        <w:rPr>
          <w:rFonts w:eastAsia="Times New Roman" w:cstheme="minorHAnsi"/>
          <w:color w:val="000000"/>
          <w:sz w:val="20"/>
          <w:szCs w:val="20"/>
          <w:lang w:eastAsia="pl-PL"/>
        </w:rPr>
        <w:t>”.</w:t>
      </w:r>
    </w:p>
    <w:p w14:paraId="218F455A"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bookmarkStart w:id="0" w:name="intro"/>
      <w:bookmarkEnd w:id="0"/>
      <w:r w:rsidRPr="006F268D">
        <w:rPr>
          <w:rFonts w:eastAsia="Times New Roman" w:cstheme="minorHAnsi"/>
          <w:color w:val="000000"/>
          <w:sz w:val="20"/>
          <w:szCs w:val="20"/>
          <w:lang w:eastAsia="pl-PL"/>
        </w:rPr>
        <w:t>Komisja Europejska (zwana dalej „Komisją”) jest zobowiązana do ochrony danych osobowych i do poszanowania prywatności użytkowników. Komisja gromadzi i przetwarza dane osobowe zgodnie z rozporządzeniem Parlamentu Europejskiego i Rady (UE) 2018/1725 z dnia 23 października 2018 r. w sprawie ochrony osób fizycznych w związku z przetwarzaniem danych osobowych przez instytucje, organy i jednostki organizacyjne Unii i swobodnego przepływu takich danych (uchylającym rozporządzenie (WE) nr 45/2001).</w:t>
      </w:r>
    </w:p>
    <w:p w14:paraId="10645554"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W tym oświadczeniu o ochronie prywatności wyjaśniamy, dlaczego przetwarzamy dane osobowe, w jaki sposób je gromadzimy i przetwarzamy oraz jak zapewniamy ich ochronę, a także w jaki sposób wykorzystywane są pozyskiwane informacje oraz jakie prawa przysługują osobom, których dotyczą dane, w odniesieniu do tych danych. Podajemy w nim również dane kontaktowe odpowiedniego administratora danych, u którego użytkownicy mogą dochodzić swoich praw, a także dane kontaktowe inspektora ochrony danych i Europejskiego Inspektora Ochrony Danych.</w:t>
      </w:r>
    </w:p>
    <w:p w14:paraId="742A43DD" w14:textId="77777777" w:rsidR="000E3660" w:rsidRPr="006F268D" w:rsidRDefault="000E3660" w:rsidP="000E3660">
      <w:pPr>
        <w:shd w:val="clear" w:color="auto" w:fill="FFFFFF"/>
        <w:spacing w:before="100" w:beforeAutospacing="1" w:after="100" w:afterAutospacing="1"/>
        <w:ind w:left="0" w:firstLine="0"/>
        <w:jc w:val="left"/>
        <w:rPr>
          <w:rFonts w:eastAsia="Times New Roman" w:cstheme="minorHAnsi"/>
          <w:color w:val="000000"/>
          <w:sz w:val="20"/>
          <w:szCs w:val="20"/>
          <w:lang w:eastAsia="pl-PL"/>
        </w:rPr>
      </w:pPr>
      <w:bookmarkStart w:id="1" w:name="why"/>
      <w:bookmarkEnd w:id="1"/>
      <w:r w:rsidRPr="006F268D">
        <w:rPr>
          <w:rFonts w:eastAsia="Times New Roman" w:cstheme="minorHAnsi"/>
          <w:color w:val="000000"/>
          <w:sz w:val="20"/>
          <w:szCs w:val="20"/>
          <w:lang w:eastAsia="pl-PL"/>
        </w:rPr>
        <w:t>Cel przetwarzania danych:</w:t>
      </w:r>
    </w:p>
    <w:p w14:paraId="147A7903" w14:textId="77777777" w:rsidR="000E3660" w:rsidRPr="006F268D" w:rsidRDefault="000E3660" w:rsidP="006D4AD6">
      <w:pPr>
        <w:numPr>
          <w:ilvl w:val="0"/>
          <w:numId w:val="2"/>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zarządzanie szczegółowymi informacjami na temat projektów finansowanych w ramach programów Erasmus+, Europejski Korpus Solidarności i „Uczenie się przez całe życie” (m.in. projekty w zakresie mobilności, projekty współpracy, działania wspierające realizację poszczególnych strategii), w tym na temat realizacji celów projektu, liczby i kategorii uczestników oraz aspektów budżetowych i finansowych</w:t>
      </w:r>
    </w:p>
    <w:p w14:paraId="39812827" w14:textId="3A5D4512" w:rsidR="000E3660" w:rsidRPr="006F268D" w:rsidRDefault="000E3660" w:rsidP="006D4AD6">
      <w:pPr>
        <w:numPr>
          <w:ilvl w:val="0"/>
          <w:numId w:val="2"/>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zarządzanie organizacjami uczestniczącymi w projekcie w ce</w:t>
      </w:r>
      <w:r w:rsidR="006D4AD6">
        <w:rPr>
          <w:rFonts w:eastAsia="Times New Roman" w:cstheme="minorHAnsi"/>
          <w:color w:val="000000"/>
          <w:sz w:val="20"/>
          <w:szCs w:val="20"/>
          <w:lang w:eastAsia="pl-PL"/>
        </w:rPr>
        <w:t>lu umożliwienia monitorowania i </w:t>
      </w:r>
      <w:r w:rsidRPr="006F268D">
        <w:rPr>
          <w:rFonts w:eastAsia="Times New Roman" w:cstheme="minorHAnsi"/>
          <w:color w:val="000000"/>
          <w:sz w:val="20"/>
          <w:szCs w:val="20"/>
          <w:lang w:eastAsia="pl-PL"/>
        </w:rPr>
        <w:t>podejmowania działań następczych</w:t>
      </w:r>
    </w:p>
    <w:p w14:paraId="2AEE459F" w14:textId="66FAB7D3" w:rsidR="000E3660" w:rsidRPr="006F268D" w:rsidRDefault="000E3660" w:rsidP="006D4AD6">
      <w:pPr>
        <w:numPr>
          <w:ilvl w:val="0"/>
          <w:numId w:val="2"/>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umożliwienie sprawozdawczości i rozliczalności dzięki statystyk</w:t>
      </w:r>
      <w:r w:rsidR="006D4AD6">
        <w:rPr>
          <w:rFonts w:eastAsia="Times New Roman" w:cstheme="minorHAnsi"/>
          <w:color w:val="000000"/>
          <w:sz w:val="20"/>
          <w:szCs w:val="20"/>
          <w:lang w:eastAsia="pl-PL"/>
        </w:rPr>
        <w:t>om zebranym w ramach projektu i </w:t>
      </w:r>
      <w:r w:rsidRPr="006F268D">
        <w:rPr>
          <w:rFonts w:eastAsia="Times New Roman" w:cstheme="minorHAnsi"/>
          <w:color w:val="000000"/>
          <w:sz w:val="20"/>
          <w:szCs w:val="20"/>
          <w:lang w:eastAsia="pl-PL"/>
        </w:rPr>
        <w:t>odpowiedziom udzielonym w ankietach przez beneficjentów lub uczestników</w:t>
      </w:r>
    </w:p>
    <w:p w14:paraId="11F1BC5B" w14:textId="77777777" w:rsidR="000E3660" w:rsidRPr="006F268D" w:rsidRDefault="000E3660" w:rsidP="006D4AD6">
      <w:pPr>
        <w:numPr>
          <w:ilvl w:val="0"/>
          <w:numId w:val="2"/>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zarządzanie ankietami przeznaczonymi dla poszczególnych uczestników oraz dostarczanie statystyk podsumowujących udzielone odpowiedzi, co ma zasadnicze znaczenie dla wykazania, w jaki sposób wykorzystano fundusze na projekt i w jakim stopniu osiągnięto cele programu</w:t>
      </w:r>
    </w:p>
    <w:p w14:paraId="01D3AF80" w14:textId="77777777" w:rsidR="000E3660" w:rsidRPr="006F268D" w:rsidRDefault="000E3660" w:rsidP="006D4AD6">
      <w:pPr>
        <w:numPr>
          <w:ilvl w:val="0"/>
          <w:numId w:val="2"/>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zapewnianie wsparcia przyszłym uczestnikom programów (w oparciu o wyrażoną zgodę, tj. na zasadzie dobrowolności)</w:t>
      </w:r>
    </w:p>
    <w:p w14:paraId="31007D12" w14:textId="77777777" w:rsidR="000E3660" w:rsidRPr="006F268D" w:rsidRDefault="000E3660" w:rsidP="006D4AD6">
      <w:pPr>
        <w:numPr>
          <w:ilvl w:val="0"/>
          <w:numId w:val="2"/>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publiczne udostępnianie relacji na temat udziału w programach (w oparciu o wyrażoną zgodę, tj. na zasadzie dobrowolności)</w:t>
      </w:r>
    </w:p>
    <w:p w14:paraId="7ACADE86" w14:textId="77777777" w:rsidR="000E3660" w:rsidRPr="006F268D" w:rsidRDefault="000E3660" w:rsidP="006D4AD6">
      <w:pPr>
        <w:numPr>
          <w:ilvl w:val="0"/>
          <w:numId w:val="2"/>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ułatwienie uczestniczenia w dalszych badaniach dotyczących odnośnych programów i kwestii związanych z UE (w oparciu o wyrażoną zgodę, tj. na zasadzie dobrowolności)</w:t>
      </w:r>
    </w:p>
    <w:p w14:paraId="53C7BA5B" w14:textId="77777777" w:rsidR="000E3660" w:rsidRPr="006F268D" w:rsidRDefault="000E3660" w:rsidP="006D4AD6">
      <w:pPr>
        <w:numPr>
          <w:ilvl w:val="0"/>
          <w:numId w:val="2"/>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lastRenderedPageBreak/>
        <w:t>umożliwienie sieciom studentów i absolwentów programu Erasmus+ kontaktowania się z uczestnikami programu Erasmus+, aby mogli wziąć udział w działaniach sieci (w oparciu o wyrażoną zgodę, tj. na zasadzie dobrowolności)</w:t>
      </w:r>
    </w:p>
    <w:p w14:paraId="304522AE" w14:textId="1419D746" w:rsidR="000E3660" w:rsidRPr="006F268D" w:rsidRDefault="000E3660" w:rsidP="006D4AD6">
      <w:pPr>
        <w:numPr>
          <w:ilvl w:val="0"/>
          <w:numId w:val="2"/>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dostarczanie przekazanych przez uczestników informacji zwrotn</w:t>
      </w:r>
      <w:r w:rsidR="006D4AD6">
        <w:rPr>
          <w:rFonts w:eastAsia="Times New Roman" w:cstheme="minorHAnsi"/>
          <w:color w:val="000000"/>
          <w:sz w:val="20"/>
          <w:szCs w:val="20"/>
          <w:lang w:eastAsia="pl-PL"/>
        </w:rPr>
        <w:t>ych na temat odbytych kursów (w </w:t>
      </w:r>
      <w:r w:rsidRPr="006F268D">
        <w:rPr>
          <w:rFonts w:eastAsia="Times New Roman" w:cstheme="minorHAnsi"/>
          <w:color w:val="000000"/>
          <w:sz w:val="20"/>
          <w:szCs w:val="20"/>
          <w:lang w:eastAsia="pl-PL"/>
        </w:rPr>
        <w:t>oparciu o wyrażoną zgodę)</w:t>
      </w:r>
    </w:p>
    <w:p w14:paraId="67503D15" w14:textId="276DA437" w:rsidR="000E3660" w:rsidRPr="006F268D" w:rsidRDefault="000E3660" w:rsidP="006D4AD6">
      <w:pPr>
        <w:numPr>
          <w:ilvl w:val="0"/>
          <w:numId w:val="2"/>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umożliwienie </w:t>
      </w:r>
      <w:hyperlink r:id="rId19" w:tgtFrame="_blank" w:history="1">
        <w:r w:rsidRPr="006F268D">
          <w:rPr>
            <w:rFonts w:eastAsia="Times New Roman" w:cstheme="minorHAnsi"/>
            <w:color w:val="005B90"/>
            <w:sz w:val="20"/>
            <w:szCs w:val="20"/>
            <w:u w:val="single"/>
            <w:lang w:eastAsia="pl-PL"/>
          </w:rPr>
          <w:t>sieci RAY</w:t>
        </w:r>
      </w:hyperlink>
      <w:r w:rsidRPr="006F268D">
        <w:rPr>
          <w:rFonts w:eastAsia="Times New Roman" w:cstheme="minorHAnsi"/>
          <w:color w:val="000000"/>
          <w:sz w:val="20"/>
          <w:szCs w:val="20"/>
          <w:lang w:eastAsia="pl-PL"/>
        </w:rPr>
        <w:t xml:space="preserve"> (zajmującej się opartą na badaniach analizą europejskich programów na rzecz młodzieży) nawiązania kontaktu z uczestnikami po to, by mogli wziąć udział w badaniu </w:t>
      </w:r>
      <w:r w:rsidR="006D4AD6">
        <w:rPr>
          <w:rFonts w:eastAsia="Times New Roman" w:cstheme="minorHAnsi"/>
          <w:color w:val="000000"/>
          <w:sz w:val="20"/>
          <w:szCs w:val="20"/>
          <w:lang w:eastAsia="pl-PL"/>
        </w:rPr>
        <w:t>(w oparciu o </w:t>
      </w:r>
      <w:r w:rsidRPr="006F268D">
        <w:rPr>
          <w:rFonts w:eastAsia="Times New Roman" w:cstheme="minorHAnsi"/>
          <w:color w:val="000000"/>
          <w:sz w:val="20"/>
          <w:szCs w:val="20"/>
          <w:lang w:eastAsia="pl-PL"/>
        </w:rPr>
        <w:t>wyrażoną zgodę, tj. na zasadzie dobrowolności)</w:t>
      </w:r>
    </w:p>
    <w:p w14:paraId="0C444099" w14:textId="77777777" w:rsidR="000E3660" w:rsidRPr="006F268D" w:rsidRDefault="000E3660" w:rsidP="006D4AD6">
      <w:pPr>
        <w:numPr>
          <w:ilvl w:val="0"/>
          <w:numId w:val="2"/>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zapewnianie dokładnych danych statystycznych Komisji w zakresie realizacji celów programu.</w:t>
      </w:r>
    </w:p>
    <w:p w14:paraId="316EEBA0"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Dane osobowe nie będą wykorzystywane do celów zautomatyzowanego podejmowania decyzji, w tym do profilowania.</w:t>
      </w:r>
    </w:p>
    <w:p w14:paraId="07521BE4"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Dane osobowe są wprowadzane przez organizację macierzystą (np. instytucję wysyłającą) w systemie informatycznym, do którego dostęp przyznaje się różnym podmiotom przetwarzającym dane, jak opisano w pkt 7. Dostęp innego podmiotu – takiego jak agencja krajowa lub instytucja przyjmująca – do tych danych w celu zapewnienia ich jakości i spójności uznaje się za „przekazanie danych”. Rodzaje przekazania danych opisano w pkt 7.</w:t>
      </w:r>
    </w:p>
    <w:p w14:paraId="7404A73B"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bookmarkStart w:id="2" w:name="grounds"/>
      <w:bookmarkEnd w:id="2"/>
      <w:r w:rsidRPr="006F268D">
        <w:rPr>
          <w:rFonts w:eastAsia="Times New Roman" w:cstheme="minorHAnsi"/>
          <w:color w:val="000000"/>
          <w:sz w:val="20"/>
          <w:szCs w:val="20"/>
          <w:lang w:eastAsia="pl-PL"/>
        </w:rPr>
        <w:t>Przetwarzamy dane osobowe, ponieważ:</w:t>
      </w:r>
    </w:p>
    <w:p w14:paraId="7190857B" w14:textId="77777777" w:rsidR="000E3660" w:rsidRPr="006F268D" w:rsidRDefault="000E3660" w:rsidP="006D4AD6">
      <w:pPr>
        <w:numPr>
          <w:ilvl w:val="0"/>
          <w:numId w:val="3"/>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przetwarzanie jest niezbędne do wykonania zadania realizowanego w interesie publicznym lub w ramach sprawowania władzy publicznej powierzonej instytucji lub organowi Unii</w:t>
      </w:r>
    </w:p>
    <w:p w14:paraId="505DB40C" w14:textId="77777777" w:rsidR="000E3660" w:rsidRPr="006F268D" w:rsidRDefault="000E3660" w:rsidP="006D4AD6">
      <w:pPr>
        <w:numPr>
          <w:ilvl w:val="0"/>
          <w:numId w:val="3"/>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przetwarzanie jest niezbędne do wypełnienia obowiązku prawnego ciążącego na administratorze</w:t>
      </w:r>
    </w:p>
    <w:p w14:paraId="35D10DA5" w14:textId="77777777" w:rsidR="000E3660" w:rsidRPr="006F268D" w:rsidRDefault="000E3660" w:rsidP="006D4AD6">
      <w:pPr>
        <w:numPr>
          <w:ilvl w:val="0"/>
          <w:numId w:val="3"/>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przetwarzanie jest niezbędne do wykonania umowy, której stroną jest osoba, której dane dotyczą, lub do podjęcia działań na wniosek osoby, której dane dotyczą, przed zawarciem umowy.</w:t>
      </w:r>
    </w:p>
    <w:p w14:paraId="30055240" w14:textId="547AFF34"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Operacje przetwarzania są konieczne do wywiązania się z obowiązków i z</w:t>
      </w:r>
      <w:r w:rsidR="006D4AD6">
        <w:rPr>
          <w:rFonts w:eastAsia="Times New Roman" w:cstheme="minorHAnsi"/>
          <w:color w:val="000000"/>
          <w:sz w:val="20"/>
          <w:szCs w:val="20"/>
          <w:lang w:eastAsia="pl-PL"/>
        </w:rPr>
        <w:t>adań w zakresie monitorowania i </w:t>
      </w:r>
      <w:r w:rsidRPr="006F268D">
        <w:rPr>
          <w:rFonts w:eastAsia="Times New Roman" w:cstheme="minorHAnsi"/>
          <w:color w:val="000000"/>
          <w:sz w:val="20"/>
          <w:szCs w:val="20"/>
          <w:lang w:eastAsia="pl-PL"/>
        </w:rPr>
        <w:t>sprawozdawczości, które zostały nałożone na Komisję:</w:t>
      </w:r>
    </w:p>
    <w:p w14:paraId="57313CE3" w14:textId="77777777" w:rsidR="000E3660" w:rsidRPr="006F268D" w:rsidRDefault="000E3660" w:rsidP="006D4AD6">
      <w:pPr>
        <w:numPr>
          <w:ilvl w:val="0"/>
          <w:numId w:val="4"/>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decyzją nr 1720/2006/WE Parlamentu Europejskiego i Rady z dnia 15 listopada 2006 r. ustanawiającą program działań w zakresie uczenia się przez całe życie</w:t>
      </w:r>
    </w:p>
    <w:p w14:paraId="16F9AFED" w14:textId="77777777" w:rsidR="000E3660" w:rsidRPr="006F268D" w:rsidRDefault="000E3660" w:rsidP="006D4AD6">
      <w:pPr>
        <w:numPr>
          <w:ilvl w:val="0"/>
          <w:numId w:val="4"/>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rozporządzeniem Parlamentu Europejskiego i Rady (UE) nr 1288/2013 z dnia 11 grudnia 2013 r. ustanawiającym „Erasmus+”: unijny program na rzecz kształcenia, szkolenia, młodzieży i sportu oraz uchylającym decyzje nr 1719/2006/WE, 1720/2006/WE i 1298/2008/WE</w:t>
      </w:r>
    </w:p>
    <w:p w14:paraId="03DEDA50" w14:textId="77777777" w:rsidR="000E3660" w:rsidRPr="006F268D" w:rsidRDefault="000E3660" w:rsidP="006D4AD6">
      <w:pPr>
        <w:numPr>
          <w:ilvl w:val="0"/>
          <w:numId w:val="4"/>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rozporządzeniem Parlamentu Europejskiego i Rady (UE) 2018/1475 z dnia 2 października 2018 r. ustanawiającym ramy prawne Europejskiego Korpusu Solidarności oraz zmieniającym rozporządzenie (UE) nr 1288/2013, rozporządzenie (UE) nr 1293/2013 i decyzję nr 1313/2013/UE.</w:t>
      </w:r>
    </w:p>
    <w:p w14:paraId="1769DFEB"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Przetwarzane dane nie są objęte zakresem przepisów dotyczących ograniczeń (art. 25) i uprzednich konsultacji (art. 40), o których mowa w rozporządzeniu (UE) 2018/1725.</w:t>
      </w:r>
    </w:p>
    <w:p w14:paraId="53BFFE55"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bookmarkStart w:id="3" w:name="which"/>
      <w:bookmarkEnd w:id="3"/>
      <w:r w:rsidRPr="006F268D">
        <w:rPr>
          <w:rFonts w:eastAsia="Times New Roman" w:cstheme="minorHAnsi"/>
          <w:color w:val="000000"/>
          <w:sz w:val="20"/>
          <w:szCs w:val="20"/>
          <w:lang w:eastAsia="pl-PL"/>
        </w:rPr>
        <w:t>W ramach tej operacji przetwarzania danych gromadzimy następujące kategorie danych osobowych:</w:t>
      </w:r>
    </w:p>
    <w:p w14:paraId="078CD30E"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Dane osób wyznaczonych do kontaktów i pełnomocników organizacji uczestniczących:</w:t>
      </w:r>
    </w:p>
    <w:p w14:paraId="40898133" w14:textId="77777777" w:rsidR="000E3660" w:rsidRPr="006F268D" w:rsidRDefault="000E3660" w:rsidP="006D4AD6">
      <w:pPr>
        <w:numPr>
          <w:ilvl w:val="0"/>
          <w:numId w:val="5"/>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zwrot grzecznościowy</w:t>
      </w:r>
    </w:p>
    <w:p w14:paraId="762E5572" w14:textId="77777777" w:rsidR="000E3660" w:rsidRPr="006F268D" w:rsidRDefault="000E3660" w:rsidP="006D4AD6">
      <w:pPr>
        <w:numPr>
          <w:ilvl w:val="0"/>
          <w:numId w:val="5"/>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imię</w:t>
      </w:r>
    </w:p>
    <w:p w14:paraId="6A90E109" w14:textId="77777777" w:rsidR="000E3660" w:rsidRPr="006F268D" w:rsidRDefault="000E3660" w:rsidP="006D4AD6">
      <w:pPr>
        <w:numPr>
          <w:ilvl w:val="0"/>
          <w:numId w:val="5"/>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nazwisko</w:t>
      </w:r>
    </w:p>
    <w:p w14:paraId="53160264" w14:textId="77777777" w:rsidR="000E3660" w:rsidRPr="006F268D" w:rsidRDefault="000E3660" w:rsidP="006D4AD6">
      <w:pPr>
        <w:numPr>
          <w:ilvl w:val="0"/>
          <w:numId w:val="5"/>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płeć</w:t>
      </w:r>
    </w:p>
    <w:p w14:paraId="0E66944B" w14:textId="77777777" w:rsidR="000E3660" w:rsidRPr="006F268D" w:rsidRDefault="000E3660" w:rsidP="006D4AD6">
      <w:pPr>
        <w:numPr>
          <w:ilvl w:val="0"/>
          <w:numId w:val="5"/>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departament</w:t>
      </w:r>
    </w:p>
    <w:p w14:paraId="1053AC2F" w14:textId="77777777" w:rsidR="000E3660" w:rsidRPr="006F268D" w:rsidRDefault="000E3660" w:rsidP="006D4AD6">
      <w:pPr>
        <w:numPr>
          <w:ilvl w:val="0"/>
          <w:numId w:val="5"/>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stanowisko</w:t>
      </w:r>
    </w:p>
    <w:p w14:paraId="75013D9E" w14:textId="77777777" w:rsidR="000E3660" w:rsidRPr="006F268D" w:rsidRDefault="000E3660" w:rsidP="006D4AD6">
      <w:pPr>
        <w:numPr>
          <w:ilvl w:val="0"/>
          <w:numId w:val="5"/>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tel. komórkowy</w:t>
      </w:r>
    </w:p>
    <w:p w14:paraId="4BA5DF97" w14:textId="77777777" w:rsidR="000E3660" w:rsidRPr="006F268D" w:rsidRDefault="000E3660" w:rsidP="006D4AD6">
      <w:pPr>
        <w:numPr>
          <w:ilvl w:val="0"/>
          <w:numId w:val="5"/>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tel. stacjonarny</w:t>
      </w:r>
    </w:p>
    <w:p w14:paraId="357F942D" w14:textId="77777777" w:rsidR="000E3660" w:rsidRPr="006F268D" w:rsidRDefault="000E3660" w:rsidP="006D4AD6">
      <w:pPr>
        <w:numPr>
          <w:ilvl w:val="0"/>
          <w:numId w:val="5"/>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adres e-mail</w:t>
      </w:r>
    </w:p>
    <w:p w14:paraId="7A644089" w14:textId="77777777" w:rsidR="000E3660" w:rsidRPr="006F268D" w:rsidRDefault="000E3660" w:rsidP="006D4AD6">
      <w:pPr>
        <w:numPr>
          <w:ilvl w:val="0"/>
          <w:numId w:val="5"/>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lastRenderedPageBreak/>
        <w:t>adres siedziby</w:t>
      </w:r>
    </w:p>
    <w:p w14:paraId="730CBED4" w14:textId="77777777" w:rsidR="000E3660" w:rsidRPr="006F268D" w:rsidRDefault="000E3660" w:rsidP="006D4AD6">
      <w:pPr>
        <w:numPr>
          <w:ilvl w:val="0"/>
          <w:numId w:val="5"/>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faks.</w:t>
      </w:r>
    </w:p>
    <w:p w14:paraId="4B01BCFB"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Dane pracowników agencji krajowej:</w:t>
      </w:r>
    </w:p>
    <w:p w14:paraId="1CBBCDAA" w14:textId="77777777" w:rsidR="000E3660" w:rsidRPr="006F268D" w:rsidRDefault="000E3660" w:rsidP="006D4AD6">
      <w:pPr>
        <w:numPr>
          <w:ilvl w:val="0"/>
          <w:numId w:val="6"/>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zwrot grzecznościowy</w:t>
      </w:r>
    </w:p>
    <w:p w14:paraId="6BCDBC7C" w14:textId="77777777" w:rsidR="000E3660" w:rsidRPr="006F268D" w:rsidRDefault="000E3660" w:rsidP="006D4AD6">
      <w:pPr>
        <w:numPr>
          <w:ilvl w:val="0"/>
          <w:numId w:val="6"/>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imię</w:t>
      </w:r>
    </w:p>
    <w:p w14:paraId="4EC4D70F" w14:textId="77777777" w:rsidR="000E3660" w:rsidRPr="006F268D" w:rsidRDefault="000E3660" w:rsidP="006D4AD6">
      <w:pPr>
        <w:numPr>
          <w:ilvl w:val="0"/>
          <w:numId w:val="6"/>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nazwisko</w:t>
      </w:r>
    </w:p>
    <w:p w14:paraId="707B3795" w14:textId="77777777" w:rsidR="000E3660" w:rsidRPr="006F268D" w:rsidRDefault="000E3660" w:rsidP="006D4AD6">
      <w:pPr>
        <w:numPr>
          <w:ilvl w:val="0"/>
          <w:numId w:val="6"/>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płeć</w:t>
      </w:r>
    </w:p>
    <w:p w14:paraId="421046DD" w14:textId="77777777" w:rsidR="000E3660" w:rsidRPr="006F268D" w:rsidRDefault="000E3660" w:rsidP="006D4AD6">
      <w:pPr>
        <w:numPr>
          <w:ilvl w:val="0"/>
          <w:numId w:val="6"/>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departament</w:t>
      </w:r>
    </w:p>
    <w:p w14:paraId="057B7051" w14:textId="77777777" w:rsidR="000E3660" w:rsidRPr="006F268D" w:rsidRDefault="000E3660" w:rsidP="006D4AD6">
      <w:pPr>
        <w:numPr>
          <w:ilvl w:val="0"/>
          <w:numId w:val="6"/>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stanowisko.</w:t>
      </w:r>
    </w:p>
    <w:p w14:paraId="6B9099B5"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Dane osoby uczestniczącej w działaniach Erasmus+ lub projekcie Europejskiego Korpusu Solidarności:</w:t>
      </w:r>
    </w:p>
    <w:p w14:paraId="25659D22" w14:textId="77777777" w:rsidR="000E3660" w:rsidRPr="006F268D" w:rsidRDefault="000E3660" w:rsidP="006D4AD6">
      <w:pPr>
        <w:numPr>
          <w:ilvl w:val="0"/>
          <w:numId w:val="7"/>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nr identyfikacyjny uczestnika</w:t>
      </w:r>
    </w:p>
    <w:p w14:paraId="4649D5E0" w14:textId="77777777" w:rsidR="000E3660" w:rsidRPr="006F268D" w:rsidRDefault="000E3660" w:rsidP="006D4AD6">
      <w:pPr>
        <w:numPr>
          <w:ilvl w:val="0"/>
          <w:numId w:val="7"/>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numer rejestracji uczestnika (portal EKS)</w:t>
      </w:r>
    </w:p>
    <w:p w14:paraId="199ED8E1" w14:textId="77777777" w:rsidR="000E3660" w:rsidRPr="006F268D" w:rsidRDefault="000E3660" w:rsidP="006D4AD6">
      <w:pPr>
        <w:numPr>
          <w:ilvl w:val="0"/>
          <w:numId w:val="7"/>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zwrot grzecznościowy</w:t>
      </w:r>
    </w:p>
    <w:p w14:paraId="7DF2F5CB" w14:textId="77777777" w:rsidR="000E3660" w:rsidRPr="006F268D" w:rsidRDefault="000E3660" w:rsidP="006D4AD6">
      <w:pPr>
        <w:numPr>
          <w:ilvl w:val="0"/>
          <w:numId w:val="7"/>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imię</w:t>
      </w:r>
    </w:p>
    <w:p w14:paraId="6CCC6694" w14:textId="77777777" w:rsidR="000E3660" w:rsidRPr="006F268D" w:rsidRDefault="000E3660" w:rsidP="006D4AD6">
      <w:pPr>
        <w:numPr>
          <w:ilvl w:val="0"/>
          <w:numId w:val="7"/>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nazwisko</w:t>
      </w:r>
    </w:p>
    <w:p w14:paraId="78882317" w14:textId="77777777" w:rsidR="000E3660" w:rsidRPr="006F268D" w:rsidRDefault="000E3660" w:rsidP="006D4AD6">
      <w:pPr>
        <w:numPr>
          <w:ilvl w:val="0"/>
          <w:numId w:val="7"/>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data urodzenia</w:t>
      </w:r>
    </w:p>
    <w:p w14:paraId="19B715C8" w14:textId="77777777" w:rsidR="000E3660" w:rsidRPr="006F268D" w:rsidRDefault="000E3660" w:rsidP="006D4AD6">
      <w:pPr>
        <w:numPr>
          <w:ilvl w:val="0"/>
          <w:numId w:val="7"/>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płeć</w:t>
      </w:r>
    </w:p>
    <w:p w14:paraId="1FCB46D7" w14:textId="77777777" w:rsidR="000E3660" w:rsidRPr="006F268D" w:rsidRDefault="000E3660" w:rsidP="006D4AD6">
      <w:pPr>
        <w:numPr>
          <w:ilvl w:val="0"/>
          <w:numId w:val="7"/>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obywatelstwo</w:t>
      </w:r>
    </w:p>
    <w:p w14:paraId="54696DE3" w14:textId="77777777" w:rsidR="000E3660" w:rsidRPr="006F268D" w:rsidRDefault="000E3660" w:rsidP="006D4AD6">
      <w:pPr>
        <w:numPr>
          <w:ilvl w:val="0"/>
          <w:numId w:val="7"/>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wsparcie w związku ze specjalnymi potrzebami (tak/nie) – informacje te są gromadzone w przypadku, gdy mogłoby to mieć wpływ na uzgodnienia konieczne do umożliwienia zainteresowanej osobie udziału w projekcie lub przyznania dodatkowej kwoty w ramach stypendium, bądź też do celów statystycznych</w:t>
      </w:r>
    </w:p>
    <w:p w14:paraId="6BA977C0" w14:textId="6881C3D3" w:rsidR="000E3660" w:rsidRPr="006F268D" w:rsidRDefault="000E3660" w:rsidP="006D4AD6">
      <w:pPr>
        <w:numPr>
          <w:ilvl w:val="0"/>
          <w:numId w:val="7"/>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 xml:space="preserve">osoby w niekorzystnej sytuacji / o mniejszych szansach (tak/nie) </w:t>
      </w:r>
      <w:r w:rsidR="006D4AD6">
        <w:rPr>
          <w:rFonts w:eastAsia="Times New Roman" w:cstheme="minorHAnsi"/>
          <w:color w:val="000000"/>
          <w:sz w:val="20"/>
          <w:szCs w:val="20"/>
          <w:lang w:eastAsia="pl-PL"/>
        </w:rPr>
        <w:t>– informacje te są gromadzone w </w:t>
      </w:r>
      <w:r w:rsidRPr="006F268D">
        <w:rPr>
          <w:rFonts w:eastAsia="Times New Roman" w:cstheme="minorHAnsi"/>
          <w:color w:val="000000"/>
          <w:sz w:val="20"/>
          <w:szCs w:val="20"/>
          <w:lang w:eastAsia="pl-PL"/>
        </w:rPr>
        <w:t>przypadku, gdy mogłoby to mieć wpływ na przyznanie dodatkowej kwoty w ramach stypendium, bądź też do celów statystycznych.</w:t>
      </w:r>
    </w:p>
    <w:p w14:paraId="5F63FC3B"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W przypadku zarządzania projektami i związanymi z nimi działaniami/mobilnością podanie danych osobowych jest obowiązkowe.</w:t>
      </w:r>
    </w:p>
    <w:p w14:paraId="19D04A76"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bookmarkStart w:id="4" w:name="howlong"/>
      <w:bookmarkEnd w:id="4"/>
      <w:r w:rsidRPr="006F268D">
        <w:rPr>
          <w:rFonts w:eastAsia="Times New Roman" w:cstheme="minorHAnsi"/>
          <w:color w:val="000000"/>
          <w:sz w:val="20"/>
          <w:szCs w:val="20"/>
          <w:lang w:eastAsia="pl-PL"/>
        </w:rPr>
        <w:t>DG EAC przetwarza dane osobowe przez okres trwania projektu, w ramach którego przyznano stypendium. Okres ten może wynosić maksymalnie 36 miesięcy.</w:t>
      </w:r>
    </w:p>
    <w:p w14:paraId="66C56157"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Po zakończeniu tego okresu DG EAC musi przechowywać dane osobowe tak długo, jak jest to wymagane na mocy rozporządzenia finansowego (ustanawiającego zasady finansowe mające zastosowanie do budżetu UE) do celów audytu, ponieważ kontrole lub dochodzenia dotyczące nadużyć finansowych są rutynowo przeprowadzane po zakończeniu działań, a dane muszą być dostępne, aby można było wykluczyć kwestie takie jak fałszywe uczestnictwo i podwójne finansowanie.</w:t>
      </w:r>
    </w:p>
    <w:p w14:paraId="3D342398" w14:textId="6E5D4A82"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Usuniemy dane maksymalnie 10 lat od końca roku, w którym zakończono</w:t>
      </w:r>
      <w:r w:rsidR="006D4AD6">
        <w:rPr>
          <w:rFonts w:eastAsia="Times New Roman" w:cstheme="minorHAnsi"/>
          <w:color w:val="000000"/>
          <w:sz w:val="20"/>
          <w:szCs w:val="20"/>
          <w:lang w:eastAsia="pl-PL"/>
        </w:rPr>
        <w:t xml:space="preserve"> realizację umowy (tzw. umowy o </w:t>
      </w:r>
      <w:r w:rsidRPr="006F268D">
        <w:rPr>
          <w:rFonts w:eastAsia="Times New Roman" w:cstheme="minorHAnsi"/>
          <w:color w:val="000000"/>
          <w:sz w:val="20"/>
          <w:szCs w:val="20"/>
          <w:lang w:eastAsia="pl-PL"/>
        </w:rPr>
        <w:t>przyznanie wkładu) zawartej między agencją krajową a Komisją. Umowy te obowiązują zazwyczaj od trzech do czterech lat.</w:t>
      </w:r>
    </w:p>
    <w:p w14:paraId="144641A8"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bookmarkStart w:id="5" w:name="protect"/>
      <w:bookmarkEnd w:id="5"/>
      <w:r w:rsidRPr="006F268D">
        <w:rPr>
          <w:rFonts w:eastAsia="Times New Roman" w:cstheme="minorHAnsi"/>
          <w:color w:val="000000"/>
          <w:sz w:val="20"/>
          <w:szCs w:val="20"/>
          <w:lang w:eastAsia="pl-PL"/>
        </w:rPr>
        <w:t>Wszystkie dane są przechowywane przez Komisję Europejską w ośrodku przetwarzania danych znajdującym się na terytorium UE.</w:t>
      </w:r>
    </w:p>
    <w:p w14:paraId="66518FCA"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 xml:space="preserve">Wszystkie operacje przetwarzania tych danych prowadzone są zgodnie z decyzją Komisji (UE, </w:t>
      </w:r>
      <w:proofErr w:type="spellStart"/>
      <w:r w:rsidRPr="006F268D">
        <w:rPr>
          <w:rFonts w:eastAsia="Times New Roman" w:cstheme="minorHAnsi"/>
          <w:color w:val="000000"/>
          <w:sz w:val="20"/>
          <w:szCs w:val="20"/>
          <w:lang w:eastAsia="pl-PL"/>
        </w:rPr>
        <w:t>Euratom</w:t>
      </w:r>
      <w:proofErr w:type="spellEnd"/>
      <w:r w:rsidRPr="006F268D">
        <w:rPr>
          <w:rFonts w:eastAsia="Times New Roman" w:cstheme="minorHAnsi"/>
          <w:color w:val="000000"/>
          <w:sz w:val="20"/>
          <w:szCs w:val="20"/>
          <w:lang w:eastAsia="pl-PL"/>
        </w:rPr>
        <w:t>) 2017/46 z dnia 10 stycznia 2017 r. w sprawie bezpieczeństwa systemów teleinformatycznych w Komisji Europejskiej.</w:t>
      </w:r>
    </w:p>
    <w:p w14:paraId="62061657"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Komisja Europejska wprowadziła środki techniczne i organizacyjne służące ochronie danych osobowych. Środki techniczne obejmują:</w:t>
      </w:r>
    </w:p>
    <w:p w14:paraId="1E93FF45" w14:textId="77777777" w:rsidR="000E3660" w:rsidRPr="006F268D" w:rsidRDefault="000E3660" w:rsidP="006D4AD6">
      <w:pPr>
        <w:numPr>
          <w:ilvl w:val="0"/>
          <w:numId w:val="8"/>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lastRenderedPageBreak/>
        <w:t>odpowiednie działania w zakresie bezpieczeństwa online</w:t>
      </w:r>
    </w:p>
    <w:p w14:paraId="2EB4B09E" w14:textId="77777777" w:rsidR="000E3660" w:rsidRPr="006F268D" w:rsidRDefault="000E3660" w:rsidP="006D4AD6">
      <w:pPr>
        <w:numPr>
          <w:ilvl w:val="0"/>
          <w:numId w:val="8"/>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minimalizowanie ryzyka utraty danych</w:t>
      </w:r>
    </w:p>
    <w:p w14:paraId="64E859DD" w14:textId="77777777" w:rsidR="000E3660" w:rsidRPr="006F268D" w:rsidRDefault="000E3660" w:rsidP="006D4AD6">
      <w:pPr>
        <w:numPr>
          <w:ilvl w:val="0"/>
          <w:numId w:val="8"/>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zapobieganie modyfikowaniu danych i nieuprawnionemu dostępowi.</w:t>
      </w:r>
    </w:p>
    <w:p w14:paraId="40CC6387"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Środki organizacyjne obejmują ograniczenie dostępu do danych osobowych – dostęp do nich mają wyłącznie osoby upoważnione, które z uzasadnionych względów muszą mieć do nich dostęp w celu ich przetwarzania.</w:t>
      </w:r>
    </w:p>
    <w:p w14:paraId="7C130FA0" w14:textId="03D0E4F0"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bookmarkStart w:id="6" w:name="access"/>
      <w:bookmarkEnd w:id="6"/>
      <w:r w:rsidRPr="006F268D">
        <w:rPr>
          <w:rFonts w:eastAsia="Times New Roman" w:cstheme="minorHAnsi"/>
          <w:color w:val="000000"/>
          <w:sz w:val="20"/>
          <w:szCs w:val="20"/>
          <w:lang w:eastAsia="pl-PL"/>
        </w:rPr>
        <w:t xml:space="preserve">Przekazanie danych osobowych jest niezbędne do zawarcia lub wykonania umowy zawartej w interesie osoby, której dane dotyczą, między administratorem danych (Komisją Europejską) a inną osobą fizyczną lub prawną (agencjami krajowymi w państwach członkowskich UE, państwami EOG, a </w:t>
      </w:r>
      <w:r w:rsidR="006D4AD6">
        <w:rPr>
          <w:rFonts w:eastAsia="Times New Roman" w:cstheme="minorHAnsi"/>
          <w:color w:val="000000"/>
          <w:sz w:val="20"/>
          <w:szCs w:val="20"/>
          <w:lang w:eastAsia="pl-PL"/>
        </w:rPr>
        <w:t>także krajami uczestniczącymi w </w:t>
      </w:r>
      <w:r w:rsidRPr="006F268D">
        <w:rPr>
          <w:rFonts w:eastAsia="Times New Roman" w:cstheme="minorHAnsi"/>
          <w:color w:val="000000"/>
          <w:sz w:val="20"/>
          <w:szCs w:val="20"/>
          <w:lang w:eastAsia="pl-PL"/>
        </w:rPr>
        <w:t>programie: Turcją, Serbią i Macedonią Północną). Przekazanie odbywa się przez umożliwienie dostępu do danych osobowych różnym organizacjom, jak opisano poniżej.</w:t>
      </w:r>
    </w:p>
    <w:p w14:paraId="024B6850"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To, kto ma dostęp do danych osobowych i komu są one ujawniane, zależy od tego, gdzie dane osobowe są przekazywane. Obecnie rozróżniamy dwa rodzaje przekazywania danych, które zapewniają różny poziom ochrony:</w:t>
      </w:r>
    </w:p>
    <w:p w14:paraId="21ED69DB" w14:textId="77777777" w:rsidR="000E3660" w:rsidRPr="006F268D" w:rsidRDefault="000E3660" w:rsidP="006D4AD6">
      <w:pPr>
        <w:numPr>
          <w:ilvl w:val="0"/>
          <w:numId w:val="9"/>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przekazywanie danych państwom członkowskim Unii Europejskiej, państwom Europejskiego Obszaru Gospodarczego lub państwom, w odniesieniu do których Komisja wydała </w:t>
      </w:r>
      <w:hyperlink r:id="rId20" w:tgtFrame="_blank" w:history="1">
        <w:r w:rsidRPr="006F268D">
          <w:rPr>
            <w:rFonts w:eastAsia="Times New Roman" w:cstheme="minorHAnsi"/>
            <w:color w:val="005B90"/>
            <w:sz w:val="20"/>
            <w:szCs w:val="20"/>
            <w:u w:val="single"/>
            <w:lang w:eastAsia="pl-PL"/>
          </w:rPr>
          <w:t>decyzję stwierdzającą odpowiedni stopień ochrony</w:t>
        </w:r>
      </w:hyperlink>
    </w:p>
    <w:p w14:paraId="2C02B128" w14:textId="17C63360" w:rsidR="000E3660" w:rsidRPr="006F268D" w:rsidRDefault="000E3660" w:rsidP="006D4AD6">
      <w:pPr>
        <w:numPr>
          <w:ilvl w:val="0"/>
          <w:numId w:val="9"/>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przekazywanie danych państwom trzecim, w odniesieniu do których Komisja nie wydała decyzji stwierdzającej odpowiedni stopień ochrony – poziom ochrony pra</w:t>
      </w:r>
      <w:r w:rsidR="006D4AD6">
        <w:rPr>
          <w:rFonts w:eastAsia="Times New Roman" w:cstheme="minorHAnsi"/>
          <w:color w:val="000000"/>
          <w:sz w:val="20"/>
          <w:szCs w:val="20"/>
          <w:lang w:eastAsia="pl-PL"/>
        </w:rPr>
        <w:t>w osoby, której dane dotyczą, w </w:t>
      </w:r>
      <w:r w:rsidRPr="006F268D">
        <w:rPr>
          <w:rFonts w:eastAsia="Times New Roman" w:cstheme="minorHAnsi"/>
          <w:color w:val="000000"/>
          <w:sz w:val="20"/>
          <w:szCs w:val="20"/>
          <w:lang w:eastAsia="pl-PL"/>
        </w:rPr>
        <w:t>odniesieniu do jej danych osobowych może nie być równoważny z poziomem zapewni</w:t>
      </w:r>
      <w:r w:rsidR="006D4AD6">
        <w:rPr>
          <w:rFonts w:eastAsia="Times New Roman" w:cstheme="minorHAnsi"/>
          <w:color w:val="000000"/>
          <w:sz w:val="20"/>
          <w:szCs w:val="20"/>
          <w:lang w:eastAsia="pl-PL"/>
        </w:rPr>
        <w:t>onym w </w:t>
      </w:r>
      <w:r w:rsidRPr="006F268D">
        <w:rPr>
          <w:rFonts w:eastAsia="Times New Roman" w:cstheme="minorHAnsi"/>
          <w:color w:val="000000"/>
          <w:sz w:val="20"/>
          <w:szCs w:val="20"/>
          <w:lang w:eastAsia="pl-PL"/>
        </w:rPr>
        <w:t>przepisach UE.</w:t>
      </w:r>
    </w:p>
    <w:p w14:paraId="7E5317A8"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b/>
          <w:bCs/>
          <w:color w:val="000000"/>
          <w:sz w:val="20"/>
          <w:szCs w:val="20"/>
          <w:lang w:eastAsia="pl-PL"/>
        </w:rPr>
        <w:t>W przypadku przekazywania danych osobowych wewnątrz UE/EOG oraz do państw, w odniesieniu do których wydano decyzję stwierdzającą odpowiedni stopień ochrony:</w:t>
      </w:r>
    </w:p>
    <w:p w14:paraId="54BF76D9"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Dostęp do danych osobowych mają pracownicy Komisji Europejskiej odpowiedzialni za prowadzenie odnośnej operacji przetwarzania danych oraz upoważnieni pracownicy zgodnie z zasadą ograniczonego dostępu. Pracownicy ci muszą przestrzegać zobowiązań regulaminowych, a także – w razie potrzeby – dodatkowych zasad zachowania poufności.</w:t>
      </w:r>
    </w:p>
    <w:p w14:paraId="503F558C"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Poza Komisją Europejską dostęp do danych osobowych mają:</w:t>
      </w:r>
    </w:p>
    <w:p w14:paraId="28C1B939" w14:textId="77777777" w:rsidR="000E3660" w:rsidRPr="006F268D" w:rsidRDefault="000E3660" w:rsidP="006D4AD6">
      <w:pPr>
        <w:numPr>
          <w:ilvl w:val="0"/>
          <w:numId w:val="10"/>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pracownicy organizacji będących beneficjentami zarządzającymi projektem, w ramach którego przyznano stypendium, działaniami w zakresie mobilności i innymi działaniami, takimi jak projekty współpracy</w:t>
      </w:r>
    </w:p>
    <w:p w14:paraId="2AEB7F9F" w14:textId="77777777" w:rsidR="000E3660" w:rsidRPr="006F268D" w:rsidRDefault="000E3660" w:rsidP="006D4AD6">
      <w:pPr>
        <w:numPr>
          <w:ilvl w:val="0"/>
          <w:numId w:val="10"/>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upoważnieni pracownicy organizacji partnerskich uczestniczących w projekcie</w:t>
      </w:r>
    </w:p>
    <w:p w14:paraId="278BCE48" w14:textId="77777777" w:rsidR="000E3660" w:rsidRPr="006F268D" w:rsidRDefault="000E3660" w:rsidP="006D4AD6">
      <w:pPr>
        <w:numPr>
          <w:ilvl w:val="0"/>
          <w:numId w:val="10"/>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upoważnieni pracownicy </w:t>
      </w:r>
      <w:hyperlink r:id="rId21" w:tgtFrame="_blank" w:history="1">
        <w:r w:rsidRPr="006F268D">
          <w:rPr>
            <w:rFonts w:eastAsia="Times New Roman" w:cstheme="minorHAnsi"/>
            <w:color w:val="005B90"/>
            <w:sz w:val="20"/>
            <w:szCs w:val="20"/>
            <w:u w:val="single"/>
            <w:lang w:eastAsia="pl-PL"/>
          </w:rPr>
          <w:t>agencji krajowych</w:t>
        </w:r>
      </w:hyperlink>
    </w:p>
    <w:p w14:paraId="397559A1" w14:textId="77777777" w:rsidR="000E3660" w:rsidRPr="006F268D" w:rsidRDefault="000E3660" w:rsidP="006D4AD6">
      <w:pPr>
        <w:numPr>
          <w:ilvl w:val="0"/>
          <w:numId w:val="10"/>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odpowiedni wolontariusze z organizacji, które należą do </w:t>
      </w:r>
      <w:hyperlink r:id="rId22" w:tgtFrame="_blank" w:history="1">
        <w:r w:rsidRPr="006F268D">
          <w:rPr>
            <w:rFonts w:eastAsia="Times New Roman" w:cstheme="minorHAnsi"/>
            <w:color w:val="005B90"/>
            <w:sz w:val="20"/>
            <w:szCs w:val="20"/>
            <w:u w:val="single"/>
            <w:lang w:eastAsia="pl-PL"/>
          </w:rPr>
          <w:t>sojuszu studentów i absolwentów Erasmusa+</w:t>
        </w:r>
      </w:hyperlink>
      <w:r w:rsidRPr="006F268D">
        <w:rPr>
          <w:rFonts w:eastAsia="Times New Roman" w:cstheme="minorHAnsi"/>
          <w:color w:val="000000"/>
          <w:sz w:val="20"/>
          <w:szCs w:val="20"/>
          <w:lang w:eastAsia="pl-PL"/>
        </w:rPr>
        <w:t> (ESAA), oraz pracownicy konsorcjum wyznaczonego przez Komisję Europejską w celu wspierania ESAA</w:t>
      </w:r>
    </w:p>
    <w:p w14:paraId="65FC352D" w14:textId="77777777" w:rsidR="000E3660" w:rsidRPr="006F268D" w:rsidRDefault="000E3660" w:rsidP="006D4AD6">
      <w:pPr>
        <w:numPr>
          <w:ilvl w:val="0"/>
          <w:numId w:val="10"/>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 xml:space="preserve">upoważnieni użytkownicy w przedsiębiorstwach zewnętrznych, którym Komisja Europejska lub agencje krajowe zleciły świadczenie usług, na przykład opracowanie i rozwój narzędzia </w:t>
      </w:r>
      <w:proofErr w:type="spellStart"/>
      <w:r w:rsidRPr="006F268D">
        <w:rPr>
          <w:rFonts w:eastAsia="Times New Roman" w:cstheme="minorHAnsi"/>
          <w:color w:val="000000"/>
          <w:sz w:val="20"/>
          <w:szCs w:val="20"/>
          <w:lang w:eastAsia="pl-PL"/>
        </w:rPr>
        <w:t>Mobility</w:t>
      </w:r>
      <w:proofErr w:type="spellEnd"/>
      <w:r w:rsidRPr="006F268D">
        <w:rPr>
          <w:rFonts w:eastAsia="Times New Roman" w:cstheme="minorHAnsi"/>
          <w:color w:val="000000"/>
          <w:sz w:val="20"/>
          <w:szCs w:val="20"/>
          <w:lang w:eastAsia="pl-PL"/>
        </w:rPr>
        <w:t xml:space="preserve"> </w:t>
      </w:r>
      <w:proofErr w:type="spellStart"/>
      <w:r w:rsidRPr="006F268D">
        <w:rPr>
          <w:rFonts w:eastAsia="Times New Roman" w:cstheme="minorHAnsi"/>
          <w:color w:val="000000"/>
          <w:sz w:val="20"/>
          <w:szCs w:val="20"/>
          <w:lang w:eastAsia="pl-PL"/>
        </w:rPr>
        <w:t>Tool</w:t>
      </w:r>
      <w:proofErr w:type="spellEnd"/>
      <w:r w:rsidRPr="006F268D">
        <w:rPr>
          <w:rFonts w:eastAsia="Times New Roman" w:cstheme="minorHAnsi"/>
          <w:color w:val="000000"/>
          <w:sz w:val="20"/>
          <w:szCs w:val="20"/>
          <w:lang w:eastAsia="pl-PL"/>
        </w:rPr>
        <w:t>+</w:t>
      </w:r>
    </w:p>
    <w:p w14:paraId="1790E853" w14:textId="77777777" w:rsidR="000E3660" w:rsidRPr="006F268D" w:rsidRDefault="000E3660" w:rsidP="006D4AD6">
      <w:pPr>
        <w:numPr>
          <w:ilvl w:val="0"/>
          <w:numId w:val="10"/>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 xml:space="preserve">upoważnieni pracownicy Europejskiej Agencji Wykonawczej ds. Edukacji i Kultury odpowiedzialni za usługę katalogu kursów School </w:t>
      </w:r>
      <w:proofErr w:type="spellStart"/>
      <w:r w:rsidRPr="006F268D">
        <w:rPr>
          <w:rFonts w:eastAsia="Times New Roman" w:cstheme="minorHAnsi"/>
          <w:color w:val="000000"/>
          <w:sz w:val="20"/>
          <w:szCs w:val="20"/>
          <w:lang w:eastAsia="pl-PL"/>
        </w:rPr>
        <w:t>Education</w:t>
      </w:r>
      <w:proofErr w:type="spellEnd"/>
      <w:r w:rsidRPr="006F268D">
        <w:rPr>
          <w:rFonts w:eastAsia="Times New Roman" w:cstheme="minorHAnsi"/>
          <w:color w:val="000000"/>
          <w:sz w:val="20"/>
          <w:szCs w:val="20"/>
          <w:lang w:eastAsia="pl-PL"/>
        </w:rPr>
        <w:t xml:space="preserve"> Gateway</w:t>
      </w:r>
    </w:p>
    <w:p w14:paraId="2D2D7DFD" w14:textId="77777777" w:rsidR="000E3660" w:rsidRPr="006F268D" w:rsidRDefault="000E3660" w:rsidP="006D4AD6">
      <w:pPr>
        <w:numPr>
          <w:ilvl w:val="0"/>
          <w:numId w:val="10"/>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w przypadku audytu lub dochodzenia dostępu do danych mogą potrzebować audytorzy zewnętrzni, aby zapewnić legalność i prawidłowość realizacji projektu</w:t>
      </w:r>
    </w:p>
    <w:p w14:paraId="4547117A" w14:textId="77777777" w:rsidR="000E3660" w:rsidRPr="006F268D" w:rsidRDefault="000E3660" w:rsidP="006D4AD6">
      <w:pPr>
        <w:numPr>
          <w:ilvl w:val="0"/>
          <w:numId w:val="10"/>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wyznaczony zakład ubezpieczeń, który musi znać dane osób objętych umową ubezpieczenia (dotyczy Europejskiego Korpusu Solidarności)</w:t>
      </w:r>
    </w:p>
    <w:p w14:paraId="5276427F" w14:textId="77777777" w:rsidR="000E3660" w:rsidRPr="006F268D" w:rsidRDefault="000E3660" w:rsidP="006D4AD6">
      <w:pPr>
        <w:numPr>
          <w:ilvl w:val="0"/>
          <w:numId w:val="10"/>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delegatura UE w kraju wysyłającym uczestnika</w:t>
      </w:r>
    </w:p>
    <w:p w14:paraId="1DE1DF6D" w14:textId="77777777" w:rsidR="000E3660" w:rsidRPr="006F268D" w:rsidRDefault="000E3660" w:rsidP="006D4AD6">
      <w:pPr>
        <w:numPr>
          <w:ilvl w:val="0"/>
          <w:numId w:val="10"/>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pracownicy działu ds. usług umiędzynarodowienia na rzecz młodzieży, kultury i sportu w Fińskiej Krajowej Agencji ds. Edukacji (EDUFI) (gdy pełni ona funkcję koordynatora </w:t>
      </w:r>
      <w:hyperlink r:id="rId23" w:tgtFrame="_blank" w:history="1">
        <w:r w:rsidRPr="006F268D">
          <w:rPr>
            <w:rFonts w:eastAsia="Times New Roman" w:cstheme="minorHAnsi"/>
            <w:color w:val="005B90"/>
            <w:sz w:val="20"/>
            <w:szCs w:val="20"/>
            <w:u w:val="single"/>
            <w:lang w:eastAsia="pl-PL"/>
          </w:rPr>
          <w:t>sieci RAY zajmującej się opartą na badaniach analizą programu Erasmus+ – młodzież w działaniu</w:t>
        </w:r>
      </w:hyperlink>
      <w:r w:rsidRPr="006F268D">
        <w:rPr>
          <w:rFonts w:eastAsia="Times New Roman" w:cstheme="minorHAnsi"/>
          <w:color w:val="000000"/>
          <w:sz w:val="20"/>
          <w:szCs w:val="20"/>
          <w:lang w:eastAsia="pl-PL"/>
        </w:rPr>
        <w:t>).</w:t>
      </w:r>
    </w:p>
    <w:p w14:paraId="7D45118A" w14:textId="05774BFE"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lastRenderedPageBreak/>
        <w:t>Informacje, które gromadzimy, nie zostaną przekazane żadnej osobie trzeciej, o ile nie będzie to wymagane</w:t>
      </w:r>
      <w:r w:rsidR="006D4AD6">
        <w:rPr>
          <w:rFonts w:eastAsia="Times New Roman" w:cstheme="minorHAnsi"/>
          <w:color w:val="000000"/>
          <w:sz w:val="20"/>
          <w:szCs w:val="20"/>
          <w:lang w:eastAsia="pl-PL"/>
        </w:rPr>
        <w:t xml:space="preserve"> – w </w:t>
      </w:r>
      <w:r w:rsidRPr="006F268D">
        <w:rPr>
          <w:rFonts w:eastAsia="Times New Roman" w:cstheme="minorHAnsi"/>
          <w:color w:val="000000"/>
          <w:sz w:val="20"/>
          <w:szCs w:val="20"/>
          <w:lang w:eastAsia="pl-PL"/>
        </w:rPr>
        <w:t>określonym zakresie i w konkretnym celu – na mocy prawa krajowego.</w:t>
      </w:r>
    </w:p>
    <w:p w14:paraId="5DBEDD22"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b/>
          <w:bCs/>
          <w:color w:val="000000"/>
          <w:sz w:val="20"/>
          <w:szCs w:val="20"/>
          <w:lang w:eastAsia="pl-PL"/>
        </w:rPr>
        <w:t>W przypadku przekazywania danych osobowych do państw trzecich:</w:t>
      </w:r>
    </w:p>
    <w:p w14:paraId="7E3640E2"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Dane osobowe są przekazywane do państwa trzeciego nienależącego do UE/EOG, w odniesieniu do którego nie wydano decyzji stwierdzającej odpowiedni stopień ochrony (w tym do krajów uczestniczących w programie – Turcji, Serbii i Macedonii Północnej), jeżeli osoba, której dane dotyczą, znajduje się w jednej z następujących sytuacji:</w:t>
      </w:r>
    </w:p>
    <w:p w14:paraId="02640EA6" w14:textId="77777777" w:rsidR="000E3660" w:rsidRPr="006F268D" w:rsidRDefault="000E3660" w:rsidP="006D4AD6">
      <w:pPr>
        <w:numPr>
          <w:ilvl w:val="0"/>
          <w:numId w:val="11"/>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w ramach mobilności podróżuje do kraju trzeciego</w:t>
      </w:r>
    </w:p>
    <w:p w14:paraId="5392A330" w14:textId="77777777" w:rsidR="000E3660" w:rsidRPr="006F268D" w:rsidRDefault="000E3660" w:rsidP="006D4AD6">
      <w:pPr>
        <w:numPr>
          <w:ilvl w:val="0"/>
          <w:numId w:val="11"/>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uczestniczy w projekcie prowadzonym we współpracy z organizacją partnerską z kraju trzeciego</w:t>
      </w:r>
    </w:p>
    <w:p w14:paraId="3B8B3AB6" w14:textId="77777777" w:rsidR="000E3660" w:rsidRPr="006F268D" w:rsidRDefault="000E3660" w:rsidP="006D4AD6">
      <w:pPr>
        <w:numPr>
          <w:ilvl w:val="0"/>
          <w:numId w:val="11"/>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uczestniczy w projekcie zarządzanym przez agencje krajowe w Turcji, Serbii lub Macedonii Północnej</w:t>
      </w:r>
    </w:p>
    <w:p w14:paraId="67583387" w14:textId="77777777" w:rsidR="000E3660" w:rsidRPr="006F268D" w:rsidRDefault="000E3660" w:rsidP="006D4AD6">
      <w:pPr>
        <w:numPr>
          <w:ilvl w:val="0"/>
          <w:numId w:val="11"/>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uczestniczy w projekcie prowadzonym we współpracy z organizacją będącą beneficjentem lub koordynatorem (tylko w przypadku projektów szkolnych) z Turcji, Serbii lub Macedonii Północnej</w:t>
      </w:r>
    </w:p>
    <w:p w14:paraId="3DBDB2F6" w14:textId="77777777" w:rsidR="000E3660" w:rsidRPr="006F268D" w:rsidRDefault="000E3660" w:rsidP="006D4AD6">
      <w:pPr>
        <w:numPr>
          <w:ilvl w:val="0"/>
          <w:numId w:val="11"/>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jeżeli organizacja będąca beneficjentem zapewnia dostęp do danych dotyczących projektu upoważnionej osobie z kraju trzeciego.</w:t>
      </w:r>
    </w:p>
    <w:p w14:paraId="318756F1"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Dostęp do danych osobowych mają następujące organizacje z kraju trzeciego:</w:t>
      </w:r>
    </w:p>
    <w:p w14:paraId="301F31A5" w14:textId="77777777" w:rsidR="000E3660" w:rsidRPr="006F268D" w:rsidRDefault="000E3660" w:rsidP="006D4AD6">
      <w:pPr>
        <w:numPr>
          <w:ilvl w:val="0"/>
          <w:numId w:val="12"/>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pracownicy organizacji będących beneficjentami z Turcji, Serbii lub Macedonii Północnej zarządzający projektem, w ramach którego przyznano stypendium, działaniami w zakresie mobilności i innymi działaniami, takimi jak projekty współpracy (jeżeli osoba, której dane dotyczą, uczestniczy w projekcie prowadzonym we współpracy z organizacją będącą beneficjentem lub koordynatorem z tych państw)</w:t>
      </w:r>
    </w:p>
    <w:p w14:paraId="37C05578" w14:textId="77777777" w:rsidR="000E3660" w:rsidRPr="006F268D" w:rsidRDefault="000E3660" w:rsidP="006D4AD6">
      <w:pPr>
        <w:numPr>
          <w:ilvl w:val="0"/>
          <w:numId w:val="12"/>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upoważnieni pracownicy agencji krajowych, organów krajowych i delegatur UE w Turcji, Serbii lub Macedonii Północnej (jeżeli osoba, której dane dotyczą, uczestniczy w projekcie zarządzanym przez agencje krajowe z tych państw)</w:t>
      </w:r>
    </w:p>
    <w:p w14:paraId="689B9DDB" w14:textId="77777777" w:rsidR="000E3660" w:rsidRPr="006F268D" w:rsidRDefault="000E3660" w:rsidP="006D4AD6">
      <w:pPr>
        <w:numPr>
          <w:ilvl w:val="0"/>
          <w:numId w:val="12"/>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upoważnieni pracownicy organizacji partnerskich z państw trzecich (jeżeli osoba, której dane dotyczą, uczestniczy w projekcie prowadzonym we współpracy z organizacją partnerską z kraju trzeciego)</w:t>
      </w:r>
    </w:p>
    <w:p w14:paraId="3503BC6A" w14:textId="77777777" w:rsidR="000E3660" w:rsidRPr="006F268D" w:rsidRDefault="000E3660" w:rsidP="006D4AD6">
      <w:pPr>
        <w:numPr>
          <w:ilvl w:val="0"/>
          <w:numId w:val="12"/>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upoważnieni pracownicy biur krajowych programu Erasmus+ w przyjmującym państwie trzecim (do celów statystycznych, jeżeli osoba, której dane dotyczą, w ramach mobilności podróżuje do kraju trzeciego)</w:t>
      </w:r>
    </w:p>
    <w:p w14:paraId="6B6010E3" w14:textId="77777777" w:rsidR="000E3660" w:rsidRPr="006F268D" w:rsidRDefault="000E3660" w:rsidP="006D4AD6">
      <w:pPr>
        <w:numPr>
          <w:ilvl w:val="0"/>
          <w:numId w:val="12"/>
        </w:numPr>
        <w:shd w:val="clear" w:color="auto" w:fill="FFFFFF"/>
        <w:spacing w:before="100" w:beforeAutospacing="1" w:after="100" w:afterAutospacing="1"/>
        <w:rPr>
          <w:rFonts w:eastAsia="Times New Roman" w:cstheme="minorHAnsi"/>
          <w:color w:val="000000"/>
          <w:sz w:val="20"/>
          <w:szCs w:val="20"/>
          <w:lang w:eastAsia="pl-PL"/>
        </w:rPr>
      </w:pPr>
      <w:r w:rsidRPr="006F268D">
        <w:rPr>
          <w:rFonts w:eastAsia="Times New Roman" w:cstheme="minorHAnsi"/>
          <w:color w:val="000000"/>
          <w:sz w:val="20"/>
          <w:szCs w:val="20"/>
          <w:lang w:eastAsia="pl-PL"/>
        </w:rPr>
        <w:t>upoważniona osoba z danej organizacji z kraju trzeciego (jeżeli dane osobowe udostępniła organizacja będąca w ramach tego projektu beneficjentem).</w:t>
      </w:r>
    </w:p>
    <w:p w14:paraId="5F74C142" w14:textId="54E93033"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W takim przypadku poziom ochrony danych osobowych będzie zależał od prawa lub praktyki odnośnego kraju trzeciego. Prawa osoby, której dane dotyczą, w zakresie ochrony danych m</w:t>
      </w:r>
      <w:r w:rsidR="006D4AD6">
        <w:rPr>
          <w:rFonts w:eastAsia="Times New Roman" w:cstheme="minorHAnsi"/>
          <w:color w:val="000000"/>
          <w:sz w:val="20"/>
          <w:szCs w:val="20"/>
          <w:lang w:eastAsia="pl-PL"/>
        </w:rPr>
        <w:t>ogą jednak nie być równoważne z </w:t>
      </w:r>
      <w:r w:rsidRPr="006F268D">
        <w:rPr>
          <w:rFonts w:eastAsia="Times New Roman" w:cstheme="minorHAnsi"/>
          <w:color w:val="000000"/>
          <w:sz w:val="20"/>
          <w:szCs w:val="20"/>
          <w:lang w:eastAsia="pl-PL"/>
        </w:rPr>
        <w:t>prawami przysługującymi w kraju UE/EOG lub kraju, w odniesieniu do którego wydano decyzję stwierdzającą odpowiedni stopień ochrony. Jeżeli instytucja wysyłająca ma siedzibę w kraju UE/EOG, przekazanie danych musi spełniać warunki określone w rozdziale V rozporządzenia (UE) 2018/1725.</w:t>
      </w:r>
    </w:p>
    <w:p w14:paraId="1D26F74A"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Informacje, które gromadzimy, nie zostaną przekazane żadnej innej stronie mającej siedzibę w kraju trzecim poza UE/EOG, o ile nie będzie to wymagane – w określonym zakresie i w konkretnym celu – na mocy prawa krajowego.</w:t>
      </w:r>
    </w:p>
    <w:p w14:paraId="7AE9A473"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bookmarkStart w:id="7" w:name="rights"/>
      <w:bookmarkEnd w:id="7"/>
      <w:r w:rsidRPr="006F268D">
        <w:rPr>
          <w:rFonts w:eastAsia="Times New Roman" w:cstheme="minorHAnsi"/>
          <w:color w:val="000000"/>
          <w:sz w:val="20"/>
          <w:szCs w:val="20"/>
          <w:lang w:eastAsia="pl-PL"/>
        </w:rPr>
        <w:t>Osoby, których dane dotyczą, mają szczególne prawa na podstawie rozdziału III (art. 14–25) rozporządzenia (UE) 2018/1725, w szczególności prawo dostępu do danych osobowych lub ich sprostowania, a także prawo do ograniczenia ich przetwarzania.</w:t>
      </w:r>
    </w:p>
    <w:p w14:paraId="7056D66C" w14:textId="22F7B918"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Aby skorzystać z tych praw, należy skontaktować się z administratorem danyc</w:t>
      </w:r>
      <w:r w:rsidR="006D4AD6">
        <w:rPr>
          <w:rFonts w:eastAsia="Times New Roman" w:cstheme="minorHAnsi"/>
          <w:color w:val="000000"/>
          <w:sz w:val="20"/>
          <w:szCs w:val="20"/>
          <w:lang w:eastAsia="pl-PL"/>
        </w:rPr>
        <w:t>h lub, w przypadku konfliktu, z </w:t>
      </w:r>
      <w:r w:rsidRPr="006F268D">
        <w:rPr>
          <w:rFonts w:eastAsia="Times New Roman" w:cstheme="minorHAnsi"/>
          <w:color w:val="000000"/>
          <w:sz w:val="20"/>
          <w:szCs w:val="20"/>
          <w:lang w:eastAsia="pl-PL"/>
        </w:rPr>
        <w:t>inspektorem ochrony danych Komisji Europejskiej. W razie potrzeby można również zwrócić się do Europejskiego Inspektora Ochrony Danych. Dane kontaktowe tych organów podano poniżej w punkcie 9.</w:t>
      </w:r>
    </w:p>
    <w:p w14:paraId="4E6CD6CF" w14:textId="3D204D06"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Aby skorzystać z tych praw w odniesieniu do jednej lub kilku konkretnych op</w:t>
      </w:r>
      <w:r w:rsidR="006D4AD6">
        <w:rPr>
          <w:rFonts w:eastAsia="Times New Roman" w:cstheme="minorHAnsi"/>
          <w:color w:val="000000"/>
          <w:sz w:val="20"/>
          <w:szCs w:val="20"/>
          <w:lang w:eastAsia="pl-PL"/>
        </w:rPr>
        <w:t>eracji przetwarzania, należy w </w:t>
      </w:r>
      <w:r w:rsidRPr="006F268D">
        <w:rPr>
          <w:rFonts w:eastAsia="Times New Roman" w:cstheme="minorHAnsi"/>
          <w:color w:val="000000"/>
          <w:sz w:val="20"/>
          <w:szCs w:val="20"/>
          <w:lang w:eastAsia="pl-PL"/>
        </w:rPr>
        <w:t>przesłanym wniosku podać opis operacji (tzn. numer referencyjny wskazany poniżej w pkt 10).</w:t>
      </w:r>
    </w:p>
    <w:p w14:paraId="40799A7E" w14:textId="77777777" w:rsidR="000E3660" w:rsidRPr="006F268D" w:rsidRDefault="000E3660" w:rsidP="006D4AD6">
      <w:pPr>
        <w:shd w:val="clear" w:color="auto" w:fill="FFFFFF"/>
        <w:spacing w:before="100" w:beforeAutospacing="1" w:after="100" w:afterAutospacing="1"/>
        <w:ind w:left="0" w:firstLine="0"/>
        <w:outlineLvl w:val="2"/>
        <w:rPr>
          <w:rFonts w:eastAsia="Times New Roman" w:cstheme="minorHAnsi"/>
          <w:b/>
          <w:bCs/>
          <w:color w:val="0E3051"/>
          <w:sz w:val="20"/>
          <w:szCs w:val="20"/>
          <w:lang w:eastAsia="pl-PL"/>
        </w:rPr>
      </w:pPr>
      <w:bookmarkStart w:id="8" w:name="contact"/>
      <w:bookmarkEnd w:id="8"/>
      <w:r w:rsidRPr="006F268D">
        <w:rPr>
          <w:rFonts w:eastAsia="Times New Roman" w:cstheme="minorHAnsi"/>
          <w:b/>
          <w:bCs/>
          <w:color w:val="0E3051"/>
          <w:sz w:val="20"/>
          <w:szCs w:val="20"/>
          <w:lang w:eastAsia="pl-PL"/>
        </w:rPr>
        <w:lastRenderedPageBreak/>
        <w:t>Administrator danych</w:t>
      </w:r>
    </w:p>
    <w:p w14:paraId="14289EB4"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Dyrekcja Generalna ds. Edukacji, Młodzieży, Sportu i Kultury, Dział B.4 ds. Koordynacji Programu Erasmus+</w:t>
      </w:r>
    </w:p>
    <w:p w14:paraId="755D2B71" w14:textId="413DE375"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Aby skorzystać z praw na podstawie rozporządzenia (UE) 2018/1725 lub przesłać uwagi, pytania lub zastrzeżenia związane z przetwarzaniem danych osobowych, ewentualnie aby złożyć sk</w:t>
      </w:r>
      <w:r w:rsidR="006D4AD6">
        <w:rPr>
          <w:rFonts w:eastAsia="Times New Roman" w:cstheme="minorHAnsi"/>
          <w:color w:val="000000"/>
          <w:sz w:val="20"/>
          <w:szCs w:val="20"/>
          <w:lang w:eastAsia="pl-PL"/>
        </w:rPr>
        <w:t>argę w związku z gromadzeniem i </w:t>
      </w:r>
      <w:r w:rsidRPr="006F268D">
        <w:rPr>
          <w:rFonts w:eastAsia="Times New Roman" w:cstheme="minorHAnsi"/>
          <w:color w:val="000000"/>
          <w:sz w:val="20"/>
          <w:szCs w:val="20"/>
          <w:lang w:eastAsia="pl-PL"/>
        </w:rPr>
        <w:t>wykorzystywaniem danych osobowych, należy skontaktować się z administratorem danych, pisząc na adres EU-ERASMUS-ESC-PERSONAL-DATA@ec.europa.eu.</w:t>
      </w:r>
    </w:p>
    <w:p w14:paraId="125875E8"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W dalszej kolejności można skontaktować się z:</w:t>
      </w:r>
    </w:p>
    <w:p w14:paraId="66AFEF77" w14:textId="77777777" w:rsidR="000E3660" w:rsidRPr="006F268D" w:rsidRDefault="000E3660" w:rsidP="006D4AD6">
      <w:pPr>
        <w:shd w:val="clear" w:color="auto" w:fill="FFFFFF"/>
        <w:spacing w:before="100" w:beforeAutospacing="1" w:after="100" w:afterAutospacing="1"/>
        <w:ind w:left="0" w:firstLine="0"/>
        <w:outlineLvl w:val="2"/>
        <w:rPr>
          <w:rFonts w:eastAsia="Times New Roman" w:cstheme="minorHAnsi"/>
          <w:b/>
          <w:bCs/>
          <w:color w:val="0E3051"/>
          <w:sz w:val="20"/>
          <w:szCs w:val="20"/>
          <w:lang w:eastAsia="pl-PL"/>
        </w:rPr>
      </w:pPr>
      <w:r w:rsidRPr="006F268D">
        <w:rPr>
          <w:rFonts w:eastAsia="Times New Roman" w:cstheme="minorHAnsi"/>
          <w:b/>
          <w:bCs/>
          <w:color w:val="0E3051"/>
          <w:sz w:val="20"/>
          <w:szCs w:val="20"/>
          <w:lang w:eastAsia="pl-PL"/>
        </w:rPr>
        <w:t>Inspektor ochrony danych Komisji Europejskiej</w:t>
      </w:r>
    </w:p>
    <w:p w14:paraId="06828C30"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W kwestiach związanych z przetwarzaniem danych osobowych na podstawie rozporządzenia (UE) 2018/1725 można skontaktować się z inspektorem ochrony danych (DATA-PROTECTION-OFFICER@ec.europa.eu).</w:t>
      </w:r>
    </w:p>
    <w:p w14:paraId="5948CCC0" w14:textId="77777777" w:rsidR="000E3660" w:rsidRPr="006F268D" w:rsidRDefault="000E3660" w:rsidP="006D4AD6">
      <w:pPr>
        <w:shd w:val="clear" w:color="auto" w:fill="FFFFFF"/>
        <w:spacing w:before="100" w:beforeAutospacing="1" w:after="100" w:afterAutospacing="1"/>
        <w:ind w:left="0" w:firstLine="0"/>
        <w:outlineLvl w:val="2"/>
        <w:rPr>
          <w:rFonts w:eastAsia="Times New Roman" w:cstheme="minorHAnsi"/>
          <w:b/>
          <w:bCs/>
          <w:color w:val="0E3051"/>
          <w:sz w:val="20"/>
          <w:szCs w:val="20"/>
          <w:lang w:eastAsia="pl-PL"/>
        </w:rPr>
      </w:pPr>
      <w:r w:rsidRPr="006F268D">
        <w:rPr>
          <w:rFonts w:eastAsia="Times New Roman" w:cstheme="minorHAnsi"/>
          <w:b/>
          <w:bCs/>
          <w:color w:val="0E3051"/>
          <w:sz w:val="20"/>
          <w:szCs w:val="20"/>
          <w:lang w:eastAsia="pl-PL"/>
        </w:rPr>
        <w:t>Europejski Inspektor Ochrony Danych (EIOD)</w:t>
      </w:r>
    </w:p>
    <w:p w14:paraId="58E3CE3F"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Osoby, których dotyczą dane, mają prawo odwołać się (wnieść skargę) do </w:t>
      </w:r>
      <w:hyperlink r:id="rId24" w:tgtFrame="_blank" w:history="1">
        <w:r w:rsidRPr="006F268D">
          <w:rPr>
            <w:rFonts w:eastAsia="Times New Roman" w:cstheme="minorHAnsi"/>
            <w:color w:val="005B90"/>
            <w:sz w:val="20"/>
            <w:szCs w:val="20"/>
            <w:u w:val="single"/>
            <w:lang w:eastAsia="pl-PL"/>
          </w:rPr>
          <w:t>Europejskiego Inspektora Ochrony Danych</w:t>
        </w:r>
      </w:hyperlink>
      <w:r w:rsidRPr="006F268D">
        <w:rPr>
          <w:rFonts w:eastAsia="Times New Roman" w:cstheme="minorHAnsi"/>
          <w:color w:val="000000"/>
          <w:sz w:val="20"/>
          <w:szCs w:val="20"/>
          <w:lang w:eastAsia="pl-PL"/>
        </w:rPr>
        <w:t>, jeżeli uznają, że w wyniku przetwarzania danych osobowych przez administratora danych zostały naruszone ich prawa wynikające z rozporządzenia (UE) 2018/1725.</w:t>
      </w:r>
    </w:p>
    <w:p w14:paraId="366C2153"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bookmarkStart w:id="9" w:name="more"/>
      <w:bookmarkEnd w:id="9"/>
      <w:r w:rsidRPr="006F268D">
        <w:rPr>
          <w:rFonts w:eastAsia="Times New Roman" w:cstheme="minorHAnsi"/>
          <w:color w:val="000000"/>
          <w:sz w:val="20"/>
          <w:szCs w:val="20"/>
          <w:lang w:eastAsia="pl-PL"/>
        </w:rPr>
        <w:t>Inspektor ochrony danych Komisji Europejskiej publikuje rejestr wszystkich operacji przetwarzania danych osobowych przez Komisję Europejską. Rejestr ten jest dostępny pod adresem: http://ec.europa.eu/dpo-register.</w:t>
      </w:r>
    </w:p>
    <w:p w14:paraId="6D475035"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Ta operacja przetwarzania została ujęta w rejestrze publicznym inspektora ochrony danych pod numerem: DPR-EC-01069.</w:t>
      </w:r>
    </w:p>
    <w:p w14:paraId="63DCE009" w14:textId="77777777" w:rsidR="000E3660" w:rsidRPr="006F268D" w:rsidRDefault="000E3660" w:rsidP="006D4AD6">
      <w:pPr>
        <w:shd w:val="clear" w:color="auto" w:fill="FFFFFF"/>
        <w:spacing w:before="100" w:beforeAutospacing="1" w:after="100" w:afterAutospacing="1"/>
        <w:ind w:left="0" w:firstLine="0"/>
        <w:rPr>
          <w:rFonts w:eastAsia="Times New Roman" w:cstheme="minorHAnsi"/>
          <w:color w:val="000000"/>
          <w:sz w:val="20"/>
          <w:szCs w:val="20"/>
          <w:lang w:eastAsia="pl-PL"/>
        </w:rPr>
      </w:pPr>
      <w:r w:rsidRPr="006F268D">
        <w:rPr>
          <w:rFonts w:eastAsia="Times New Roman" w:cstheme="minorHAnsi"/>
          <w:color w:val="000000"/>
          <w:sz w:val="20"/>
          <w:szCs w:val="20"/>
          <w:lang w:eastAsia="pl-PL"/>
        </w:rPr>
        <w:t>Więcej informacji na temat przetwarzania danych osobowych w ramach programu Erasmus+ i Europejskiego Korpusu Solidarności można znaleźć na </w:t>
      </w:r>
      <w:hyperlink r:id="rId25" w:tgtFrame="_blank" w:history="1">
        <w:r w:rsidRPr="006F268D">
          <w:rPr>
            <w:rFonts w:eastAsia="Times New Roman" w:cstheme="minorHAnsi"/>
            <w:color w:val="005B90"/>
            <w:sz w:val="20"/>
            <w:szCs w:val="20"/>
            <w:u w:val="single"/>
            <w:lang w:eastAsia="pl-PL"/>
          </w:rPr>
          <w:t>stronie na temat programu Erasmus+ i ochrony danych</w:t>
        </w:r>
      </w:hyperlink>
      <w:r w:rsidRPr="006F268D">
        <w:rPr>
          <w:rFonts w:eastAsia="Times New Roman" w:cstheme="minorHAnsi"/>
          <w:color w:val="000000"/>
          <w:sz w:val="20"/>
          <w:szCs w:val="20"/>
          <w:lang w:eastAsia="pl-PL"/>
        </w:rPr>
        <w:t>.</w:t>
      </w:r>
    </w:p>
    <w:p w14:paraId="7E4BDB4A" w14:textId="77777777" w:rsidR="006D4AD6" w:rsidRDefault="006D4AD6" w:rsidP="006F268D">
      <w:pPr>
        <w:jc w:val="right"/>
        <w:rPr>
          <w:rFonts w:cstheme="minorHAnsi"/>
          <w:sz w:val="20"/>
          <w:szCs w:val="20"/>
        </w:rPr>
      </w:pPr>
    </w:p>
    <w:p w14:paraId="1ABC1A5A" w14:textId="02E1215C" w:rsidR="006F268D" w:rsidRDefault="006E39DA" w:rsidP="006F268D">
      <w:pPr>
        <w:jc w:val="right"/>
        <w:rPr>
          <w:rFonts w:cstheme="minorHAnsi"/>
          <w:sz w:val="20"/>
          <w:szCs w:val="20"/>
        </w:rPr>
      </w:pPr>
      <w:bookmarkStart w:id="10" w:name="_GoBack"/>
      <w:bookmarkEnd w:id="10"/>
      <w:r>
        <w:rPr>
          <w:rFonts w:cstheme="minorHAnsi"/>
          <w:sz w:val="20"/>
          <w:szCs w:val="20"/>
        </w:rPr>
        <w:t>………..</w:t>
      </w:r>
      <w:r w:rsidR="006F268D">
        <w:rPr>
          <w:rFonts w:cstheme="minorHAnsi"/>
          <w:sz w:val="20"/>
          <w:szCs w:val="20"/>
        </w:rPr>
        <w:t>……………………………………………………</w:t>
      </w:r>
    </w:p>
    <w:p w14:paraId="0A6D96DD" w14:textId="130AA72D" w:rsidR="00C37AD1" w:rsidRPr="006F268D" w:rsidRDefault="006F268D" w:rsidP="006F268D">
      <w:pPr>
        <w:jc w:val="right"/>
        <w:rPr>
          <w:rFonts w:cstheme="minorHAnsi"/>
          <w:sz w:val="20"/>
          <w:szCs w:val="20"/>
        </w:rPr>
      </w:pPr>
      <w:r>
        <w:rPr>
          <w:rFonts w:cstheme="minorHAnsi"/>
          <w:sz w:val="20"/>
          <w:szCs w:val="20"/>
        </w:rPr>
        <w:t>Data, podpis</w:t>
      </w:r>
    </w:p>
    <w:sectPr w:rsidR="00C37AD1" w:rsidRPr="006F2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B73D7"/>
    <w:multiLevelType w:val="multilevel"/>
    <w:tmpl w:val="BE8A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C5F04"/>
    <w:multiLevelType w:val="multilevel"/>
    <w:tmpl w:val="AFA4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832536"/>
    <w:multiLevelType w:val="multilevel"/>
    <w:tmpl w:val="AA30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DE0E7F"/>
    <w:multiLevelType w:val="multilevel"/>
    <w:tmpl w:val="8FAA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4404D5"/>
    <w:multiLevelType w:val="multilevel"/>
    <w:tmpl w:val="0974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C95CCD"/>
    <w:multiLevelType w:val="multilevel"/>
    <w:tmpl w:val="D11A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5D416F"/>
    <w:multiLevelType w:val="multilevel"/>
    <w:tmpl w:val="EE8AB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C248DF"/>
    <w:multiLevelType w:val="multilevel"/>
    <w:tmpl w:val="BFB0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E72026"/>
    <w:multiLevelType w:val="multilevel"/>
    <w:tmpl w:val="2922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2842A6"/>
    <w:multiLevelType w:val="multilevel"/>
    <w:tmpl w:val="4CA8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B1232F"/>
    <w:multiLevelType w:val="multilevel"/>
    <w:tmpl w:val="D7E4E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993BE7"/>
    <w:multiLevelType w:val="multilevel"/>
    <w:tmpl w:val="B464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1"/>
  </w:num>
  <w:num w:numId="4">
    <w:abstractNumId w:val="3"/>
  </w:num>
  <w:num w:numId="5">
    <w:abstractNumId w:val="0"/>
  </w:num>
  <w:num w:numId="6">
    <w:abstractNumId w:val="2"/>
  </w:num>
  <w:num w:numId="7">
    <w:abstractNumId w:val="4"/>
  </w:num>
  <w:num w:numId="8">
    <w:abstractNumId w:val="11"/>
  </w:num>
  <w:num w:numId="9">
    <w:abstractNumId w:val="6"/>
  </w:num>
  <w:num w:numId="10">
    <w:abstractNumId w:val="7"/>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660"/>
    <w:rsid w:val="00000B94"/>
    <w:rsid w:val="000E32B3"/>
    <w:rsid w:val="000E3660"/>
    <w:rsid w:val="00121BF9"/>
    <w:rsid w:val="006D4AD6"/>
    <w:rsid w:val="006E39DA"/>
    <w:rsid w:val="006F268D"/>
    <w:rsid w:val="00C37A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4019"/>
  <w15:chartTrackingRefBased/>
  <w15:docId w15:val="{8B81E282-2199-49D5-8204-5ABB33D8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120" w:after="120" w:line="240" w:lineRule="atLeast"/>
        <w:ind w:left="851"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0" w:line="240" w:lineRule="auto"/>
    </w:pPr>
  </w:style>
  <w:style w:type="paragraph" w:styleId="Nagwek1">
    <w:name w:val="heading 1"/>
    <w:basedOn w:val="Normalny"/>
    <w:next w:val="Normalny"/>
    <w:link w:val="Nagwek1Znak"/>
    <w:autoRedefine/>
    <w:uiPriority w:val="9"/>
    <w:qFormat/>
    <w:rsid w:val="00000B94"/>
    <w:pPr>
      <w:keepNext/>
      <w:keepLines/>
      <w:spacing w:before="240" w:line="276" w:lineRule="auto"/>
      <w:ind w:left="0" w:firstLine="0"/>
      <w:jc w:val="left"/>
      <w:outlineLvl w:val="0"/>
    </w:pPr>
    <w:rPr>
      <w:rFonts w:eastAsiaTheme="majorEastAsia" w:cstheme="majorBidi"/>
      <w:b/>
      <w:color w:val="000000" w:themeColor="text1"/>
      <w:sz w:val="20"/>
      <w:szCs w:val="32"/>
      <w:lang w:eastAsia="pl-PL"/>
    </w:rPr>
  </w:style>
  <w:style w:type="paragraph" w:styleId="Nagwek2">
    <w:name w:val="heading 2"/>
    <w:basedOn w:val="Normalny"/>
    <w:next w:val="Normalny"/>
    <w:link w:val="Nagwek2Znak"/>
    <w:autoRedefine/>
    <w:uiPriority w:val="9"/>
    <w:unhideWhenUsed/>
    <w:qFormat/>
    <w:rsid w:val="00000B94"/>
    <w:pPr>
      <w:keepNext/>
      <w:keepLines/>
      <w:spacing w:before="40" w:line="276" w:lineRule="auto"/>
      <w:ind w:left="0" w:firstLine="0"/>
      <w:jc w:val="left"/>
      <w:outlineLvl w:val="1"/>
    </w:pPr>
    <w:rPr>
      <w:rFonts w:eastAsiaTheme="majorEastAsia" w:cstheme="majorBidi"/>
      <w:b/>
      <w:color w:val="000000" w:themeColor="text1"/>
      <w:sz w:val="20"/>
      <w:szCs w:val="26"/>
      <w:lang w:eastAsia="pl-PL"/>
    </w:rPr>
  </w:style>
  <w:style w:type="paragraph" w:styleId="Nagwek3">
    <w:name w:val="heading 3"/>
    <w:basedOn w:val="Normalny"/>
    <w:next w:val="Normalny"/>
    <w:link w:val="Nagwek3Znak"/>
    <w:uiPriority w:val="9"/>
    <w:unhideWhenUsed/>
    <w:qFormat/>
    <w:rsid w:val="00000B94"/>
    <w:pPr>
      <w:keepNext/>
      <w:keepLines/>
      <w:spacing w:before="40" w:line="276" w:lineRule="auto"/>
      <w:ind w:left="0" w:firstLine="0"/>
      <w:jc w:val="left"/>
      <w:outlineLvl w:val="2"/>
    </w:pPr>
    <w:rPr>
      <w:rFonts w:eastAsiaTheme="majorEastAsia" w:cstheme="majorBidi"/>
      <w:color w:val="000000" w:themeColor="text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00B94"/>
    <w:rPr>
      <w:rFonts w:eastAsiaTheme="majorEastAsia" w:cstheme="majorBidi"/>
      <w:b/>
      <w:color w:val="000000" w:themeColor="text1"/>
      <w:sz w:val="20"/>
      <w:szCs w:val="26"/>
      <w:lang w:eastAsia="pl-PL"/>
    </w:rPr>
  </w:style>
  <w:style w:type="character" w:customStyle="1" w:styleId="Nagwek1Znak">
    <w:name w:val="Nagłówek 1 Znak"/>
    <w:basedOn w:val="Domylnaczcionkaakapitu"/>
    <w:link w:val="Nagwek1"/>
    <w:uiPriority w:val="9"/>
    <w:rsid w:val="00000B94"/>
    <w:rPr>
      <w:rFonts w:eastAsiaTheme="majorEastAsia" w:cstheme="majorBidi"/>
      <w:b/>
      <w:color w:val="000000" w:themeColor="text1"/>
      <w:sz w:val="20"/>
      <w:szCs w:val="32"/>
      <w:lang w:eastAsia="pl-PL"/>
    </w:rPr>
  </w:style>
  <w:style w:type="character" w:customStyle="1" w:styleId="Nagwek3Znak">
    <w:name w:val="Nagłówek 3 Znak"/>
    <w:basedOn w:val="Domylnaczcionkaakapitu"/>
    <w:link w:val="Nagwek3"/>
    <w:uiPriority w:val="9"/>
    <w:rsid w:val="00000B94"/>
    <w:rPr>
      <w:rFonts w:eastAsiaTheme="majorEastAsia" w:cstheme="majorBidi"/>
      <w:color w:val="000000" w:themeColor="text1"/>
      <w:sz w:val="20"/>
      <w:szCs w:val="24"/>
      <w:lang w:eastAsia="pl-PL"/>
    </w:rPr>
  </w:style>
  <w:style w:type="paragraph" w:styleId="NormalnyWeb">
    <w:name w:val="Normal (Web)"/>
    <w:basedOn w:val="Normalny"/>
    <w:uiPriority w:val="99"/>
    <w:semiHidden/>
    <w:unhideWhenUsed/>
    <w:rsid w:val="000E3660"/>
    <w:pPr>
      <w:spacing w:before="100" w:beforeAutospacing="1" w:after="100" w:afterAutospacing="1"/>
      <w:ind w:left="0" w:firstLine="0"/>
      <w:jc w:val="left"/>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E3660"/>
    <w:rPr>
      <w:color w:val="0000FF"/>
      <w:u w:val="single"/>
    </w:rPr>
  </w:style>
  <w:style w:type="character" w:styleId="Pogrubienie">
    <w:name w:val="Strong"/>
    <w:basedOn w:val="Domylnaczcionkaakapitu"/>
    <w:uiPriority w:val="22"/>
    <w:qFormat/>
    <w:rsid w:val="000E3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998142">
      <w:bodyDiv w:val="1"/>
      <w:marLeft w:val="0"/>
      <w:marRight w:val="0"/>
      <w:marTop w:val="0"/>
      <w:marBottom w:val="0"/>
      <w:divBdr>
        <w:top w:val="none" w:sz="0" w:space="0" w:color="auto"/>
        <w:left w:val="none" w:sz="0" w:space="0" w:color="auto"/>
        <w:bottom w:val="none" w:sz="0" w:space="0" w:color="auto"/>
        <w:right w:val="none" w:sz="0" w:space="0" w:color="auto"/>
      </w:divBdr>
      <w:divsChild>
        <w:div w:id="856430323">
          <w:marLeft w:val="0"/>
          <w:marRight w:val="0"/>
          <w:marTop w:val="0"/>
          <w:marBottom w:val="0"/>
          <w:divBdr>
            <w:top w:val="none" w:sz="0" w:space="0" w:color="auto"/>
            <w:left w:val="none" w:sz="0" w:space="0" w:color="auto"/>
            <w:bottom w:val="none" w:sz="0" w:space="0" w:color="auto"/>
            <w:right w:val="none" w:sz="0" w:space="0" w:color="auto"/>
          </w:divBdr>
        </w:div>
        <w:div w:id="524095800">
          <w:marLeft w:val="0"/>
          <w:marRight w:val="0"/>
          <w:marTop w:val="0"/>
          <w:marBottom w:val="0"/>
          <w:divBdr>
            <w:top w:val="none" w:sz="0" w:space="0" w:color="auto"/>
            <w:left w:val="none" w:sz="0" w:space="0" w:color="auto"/>
            <w:bottom w:val="none" w:sz="0" w:space="0" w:color="auto"/>
            <w:right w:val="none" w:sz="0" w:space="0" w:color="auto"/>
          </w:divBdr>
          <w:divsChild>
            <w:div w:id="1910339983">
              <w:marLeft w:val="0"/>
              <w:marRight w:val="0"/>
              <w:marTop w:val="0"/>
              <w:marBottom w:val="0"/>
              <w:divBdr>
                <w:top w:val="none" w:sz="0" w:space="0" w:color="auto"/>
                <w:left w:val="none" w:sz="0" w:space="0" w:color="auto"/>
                <w:bottom w:val="none" w:sz="0" w:space="0" w:color="auto"/>
                <w:right w:val="none" w:sz="0" w:space="0" w:color="auto"/>
              </w:divBdr>
              <w:divsChild>
                <w:div w:id="378939184">
                  <w:marLeft w:val="0"/>
                  <w:marRight w:val="0"/>
                  <w:marTop w:val="0"/>
                  <w:marBottom w:val="0"/>
                  <w:divBdr>
                    <w:top w:val="none" w:sz="0" w:space="0" w:color="auto"/>
                    <w:left w:val="none" w:sz="0" w:space="0" w:color="auto"/>
                    <w:bottom w:val="none" w:sz="0" w:space="0" w:color="auto"/>
                    <w:right w:val="none" w:sz="0" w:space="0" w:color="auto"/>
                  </w:divBdr>
                  <w:divsChild>
                    <w:div w:id="12753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pl/oswiadczenie-o-ochronie-prywatnosci-mobility-tool" TargetMode="External"/><Relationship Id="rId13" Type="http://schemas.openxmlformats.org/officeDocument/2006/relationships/hyperlink" Target="https://erasmus-plus.ec.europa.eu/pl/oswiadczenie-o-ochronie-prywatnosci-mobility-tool" TargetMode="External"/><Relationship Id="rId18" Type="http://schemas.openxmlformats.org/officeDocument/2006/relationships/hyperlink" Target="https://erasmus-plus.ec.europa.eu/pl/url%5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rasmus-plus.ec.europa.eu/pl/url%5D" TargetMode="External"/><Relationship Id="rId7" Type="http://schemas.openxmlformats.org/officeDocument/2006/relationships/webSettings" Target="webSettings.xml"/><Relationship Id="rId12" Type="http://schemas.openxmlformats.org/officeDocument/2006/relationships/hyperlink" Target="https://erasmus-plus.ec.europa.eu/pl/oswiadczenie-o-ochronie-prywatnosci-mobility-tool" TargetMode="External"/><Relationship Id="rId17" Type="http://schemas.openxmlformats.org/officeDocument/2006/relationships/hyperlink" Target="https://erasmus-plus.ec.europa.eu/pl/oswiadczenie-o-ochronie-prywatnosci-mobility-tool" TargetMode="External"/><Relationship Id="rId25" Type="http://schemas.openxmlformats.org/officeDocument/2006/relationships/hyperlink" Target="https://erasmus-plus.ec.europa.eu/pl/url%5D" TargetMode="External"/><Relationship Id="rId2" Type="http://schemas.openxmlformats.org/officeDocument/2006/relationships/customXml" Target="../customXml/item2.xml"/><Relationship Id="rId16" Type="http://schemas.openxmlformats.org/officeDocument/2006/relationships/hyperlink" Target="https://erasmus-plus.ec.europa.eu/pl/oswiadczenie-o-ochronie-prywatnosci-mobility-tool" TargetMode="External"/><Relationship Id="rId20" Type="http://schemas.openxmlformats.org/officeDocument/2006/relationships/hyperlink" Target="https://ec.europa.eu/info/law/law-topic/data-protection/international-dimension-data-protection/adequacy-decisions_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pl/oswiadczenie-o-ochronie-prywatnosci-mobility-tool" TargetMode="External"/><Relationship Id="rId24" Type="http://schemas.openxmlformats.org/officeDocument/2006/relationships/hyperlink" Target="https://edps.europa.eu/node/75_en" TargetMode="External"/><Relationship Id="rId5" Type="http://schemas.openxmlformats.org/officeDocument/2006/relationships/styles" Target="styles.xml"/><Relationship Id="rId15" Type="http://schemas.openxmlformats.org/officeDocument/2006/relationships/hyperlink" Target="https://erasmus-plus.ec.europa.eu/pl/oswiadczenie-o-ochronie-prywatnosci-mobility-tool" TargetMode="External"/><Relationship Id="rId23" Type="http://schemas.openxmlformats.org/officeDocument/2006/relationships/hyperlink" Target="https://www.researchyouth.net/" TargetMode="External"/><Relationship Id="rId10" Type="http://schemas.openxmlformats.org/officeDocument/2006/relationships/hyperlink" Target="https://erasmus-plus.ec.europa.eu/pl/oswiadczenie-o-ochronie-prywatnosci-mobility-tool" TargetMode="External"/><Relationship Id="rId19" Type="http://schemas.openxmlformats.org/officeDocument/2006/relationships/hyperlink" Target="https://www.researchyouth.net/" TargetMode="External"/><Relationship Id="rId4" Type="http://schemas.openxmlformats.org/officeDocument/2006/relationships/numbering" Target="numbering.xml"/><Relationship Id="rId9" Type="http://schemas.openxmlformats.org/officeDocument/2006/relationships/hyperlink" Target="https://erasmus-plus.ec.europa.eu/pl/oswiadczenie-o-ochronie-prywatnosci-mobility-tool" TargetMode="External"/><Relationship Id="rId14" Type="http://schemas.openxmlformats.org/officeDocument/2006/relationships/hyperlink" Target="https://erasmus-plus.ec.europa.eu/pl/oswiadczenie-o-ochronie-prywatnosci-mobility-tool" TargetMode="External"/><Relationship Id="rId22" Type="http://schemas.openxmlformats.org/officeDocument/2006/relationships/hyperlink" Target="https://www.esaa-eu.org/"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3056CF7498BE042BF3EEA029DEAF03D" ma:contentTypeVersion="2" ma:contentTypeDescription="Utwórz nowy dokument." ma:contentTypeScope="" ma:versionID="df9d554d68ab411e32e0703d8fe9cf21">
  <xsd:schema xmlns:xsd="http://www.w3.org/2001/XMLSchema" xmlns:xs="http://www.w3.org/2001/XMLSchema" xmlns:p="http://schemas.microsoft.com/office/2006/metadata/properties" xmlns:ns3="ffe3009c-68ed-4d1a-b770-e895c58f1ab2" targetNamespace="http://schemas.microsoft.com/office/2006/metadata/properties" ma:root="true" ma:fieldsID="a3e0d0ea320f60d190c0291d895bbe00" ns3:_="">
    <xsd:import namespace="ffe3009c-68ed-4d1a-b770-e895c58f1ab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3009c-68ed-4d1a-b770-e895c58f1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0B4659-2F27-4241-9072-225668246A57}">
  <ds:schemaRefs>
    <ds:schemaRef ds:uri="http://schemas.microsoft.com/sharepoint/v3/contenttype/forms"/>
  </ds:schemaRefs>
</ds:datastoreItem>
</file>

<file path=customXml/itemProps2.xml><?xml version="1.0" encoding="utf-8"?>
<ds:datastoreItem xmlns:ds="http://schemas.openxmlformats.org/officeDocument/2006/customXml" ds:itemID="{524F90DB-C65C-4D60-97D8-F1A0B3F29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3009c-68ed-4d1a-b770-e895c58f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C01519-78E5-4F02-A86D-6E45877604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2740</Words>
  <Characters>16443</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Nalewajko</dc:creator>
  <cp:keywords/>
  <dc:description/>
  <cp:lastModifiedBy>Katarzyna Wawrzeńczyk</cp:lastModifiedBy>
  <cp:revision>3</cp:revision>
  <dcterms:created xsi:type="dcterms:W3CDTF">2021-12-14T08:25:00Z</dcterms:created>
  <dcterms:modified xsi:type="dcterms:W3CDTF">2021-12-14T13:03:00Z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0x01010013056CF7498BE042BF3EEA029DEAF03D</vt:lpwstr>
  </property>
</Properties>
</file>